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871B" w14:textId="64C9DCAA" w:rsidR="001B013D" w:rsidRPr="004936C2" w:rsidRDefault="001B013D" w:rsidP="004936C2">
      <w:pPr>
        <w:pBdr>
          <w:top w:val="nil"/>
          <w:left w:val="nil"/>
          <w:bottom w:val="nil"/>
          <w:right w:val="nil"/>
          <w:between w:val="nil"/>
        </w:pBdr>
        <w:spacing w:line="360" w:lineRule="auto"/>
        <w:jc w:val="center"/>
        <w:rPr>
          <w:rFonts w:ascii="Times New Roman" w:hAnsi="Times New Roman" w:cs="Times New Roman"/>
          <w:b/>
          <w:bCs/>
          <w:sz w:val="24"/>
          <w:szCs w:val="24"/>
        </w:rPr>
      </w:pPr>
      <w:bookmarkStart w:id="0" w:name="_Hlk127867384"/>
      <w:r w:rsidRPr="004936C2">
        <w:rPr>
          <w:rFonts w:ascii="Times New Roman" w:hAnsi="Times New Roman" w:cs="Times New Roman"/>
          <w:b/>
          <w:bCs/>
          <w:sz w:val="24"/>
          <w:szCs w:val="24"/>
        </w:rPr>
        <w:t>Readiness of Students’ Physical Activity Levels to Face</w:t>
      </w:r>
      <w:r w:rsidR="004936C2">
        <w:rPr>
          <w:rFonts w:ascii="Times New Roman" w:hAnsi="Times New Roman" w:cs="Times New Roman"/>
          <w:b/>
          <w:bCs/>
          <w:sz w:val="24"/>
          <w:szCs w:val="24"/>
        </w:rPr>
        <w:t xml:space="preserve"> t</w:t>
      </w:r>
      <w:r w:rsidRPr="004936C2">
        <w:rPr>
          <w:rFonts w:ascii="Times New Roman" w:hAnsi="Times New Roman" w:cs="Times New Roman"/>
          <w:b/>
          <w:bCs/>
          <w:sz w:val="24"/>
          <w:szCs w:val="24"/>
        </w:rPr>
        <w:t>he Beginning of Learning after Pandemic Transition</w:t>
      </w:r>
    </w:p>
    <w:p w14:paraId="6B790F71" w14:textId="7EE316CE" w:rsidR="00EE26EC" w:rsidRPr="004B6AC5" w:rsidRDefault="00FF5DEC" w:rsidP="004936C2">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bookmarkStart w:id="1" w:name="_Hlk127867425"/>
      <w:bookmarkEnd w:id="0"/>
      <w:r>
        <w:rPr>
          <w:rFonts w:ascii="Times New Roman" w:eastAsia="Times New Roman" w:hAnsi="Times New Roman" w:cs="Times New Roman"/>
          <w:color w:val="000000"/>
          <w:sz w:val="24"/>
          <w:szCs w:val="24"/>
        </w:rPr>
        <w:t>Toto Subroto</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r w:rsidR="003A50A0">
        <w:rPr>
          <w:rFonts w:ascii="Times New Roman" w:eastAsia="Times New Roman" w:hAnsi="Times New Roman" w:cs="Times New Roman"/>
          <w:color w:val="000000"/>
          <w:sz w:val="24"/>
          <w:szCs w:val="24"/>
        </w:rPr>
        <w:t>Mudjihartono</w:t>
      </w:r>
      <w:r w:rsidR="00EC3EC1">
        <w:rPr>
          <w:rFonts w:ascii="Times New Roman" w:eastAsia="Times New Roman" w:hAnsi="Times New Roman" w:cs="Times New Roman"/>
          <w:color w:val="000000"/>
          <w:sz w:val="24"/>
          <w:szCs w:val="24"/>
          <w:vertAlign w:val="superscript"/>
        </w:rPr>
        <w:t>1</w:t>
      </w:r>
      <w:r w:rsidR="003A50A0">
        <w:rPr>
          <w:rFonts w:ascii="Times New Roman" w:eastAsia="Times New Roman" w:hAnsi="Times New Roman" w:cs="Times New Roman"/>
          <w:color w:val="000000"/>
          <w:sz w:val="24"/>
          <w:szCs w:val="24"/>
        </w:rPr>
        <w:t xml:space="preserve">, </w:t>
      </w:r>
      <w:r w:rsidR="0051674D" w:rsidRPr="004B6AC5">
        <w:rPr>
          <w:rFonts w:ascii="Times New Roman" w:eastAsia="Times New Roman" w:hAnsi="Times New Roman" w:cs="Times New Roman"/>
          <w:color w:val="000000"/>
          <w:sz w:val="24"/>
          <w:szCs w:val="24"/>
        </w:rPr>
        <w:t>Tri Martini</w:t>
      </w:r>
      <w:r w:rsidR="00EC3EC1" w:rsidRPr="00EC3EC1">
        <w:rPr>
          <w:rFonts w:ascii="Times New Roman" w:eastAsia="Times New Roman" w:hAnsi="Times New Roman" w:cs="Times New Roman"/>
          <w:color w:val="000000"/>
          <w:sz w:val="24"/>
          <w:szCs w:val="24"/>
          <w:vertAlign w:val="superscript"/>
        </w:rPr>
        <w:t>1</w:t>
      </w:r>
      <w:r w:rsidR="0051674D" w:rsidRPr="004B6AC5">
        <w:rPr>
          <w:rFonts w:ascii="Times New Roman" w:eastAsia="Times New Roman" w:hAnsi="Times New Roman" w:cs="Times New Roman"/>
          <w:color w:val="000000"/>
          <w:sz w:val="24"/>
          <w:szCs w:val="24"/>
        </w:rPr>
        <w:t xml:space="preserve">*, </w:t>
      </w:r>
      <w:r w:rsidR="004B6AC5" w:rsidRPr="004B6AC5">
        <w:rPr>
          <w:rFonts w:ascii="Times New Roman" w:eastAsia="Times New Roman" w:hAnsi="Times New Roman" w:cs="Times New Roman"/>
          <w:color w:val="000000"/>
          <w:sz w:val="24"/>
          <w:szCs w:val="24"/>
        </w:rPr>
        <w:t>Agus Gumilar</w:t>
      </w:r>
      <w:r w:rsidR="00EC3EC1" w:rsidRPr="00EC3EC1">
        <w:rPr>
          <w:rFonts w:ascii="Times New Roman" w:eastAsia="Times New Roman" w:hAnsi="Times New Roman" w:cs="Times New Roman"/>
          <w:color w:val="000000"/>
          <w:sz w:val="24"/>
          <w:szCs w:val="24"/>
          <w:vertAlign w:val="superscript"/>
        </w:rPr>
        <w:t>1</w:t>
      </w:r>
      <w:r w:rsidR="003A50A0">
        <w:rPr>
          <w:rFonts w:ascii="Times New Roman" w:eastAsia="Times New Roman" w:hAnsi="Times New Roman" w:cs="Times New Roman"/>
          <w:color w:val="000000"/>
          <w:sz w:val="24"/>
          <w:szCs w:val="24"/>
        </w:rPr>
        <w:t>, Helmy Firmansyah</w:t>
      </w:r>
      <w:r w:rsidR="00EC3EC1" w:rsidRPr="00EC3EC1">
        <w:rPr>
          <w:rFonts w:ascii="Times New Roman" w:eastAsia="Times New Roman" w:hAnsi="Times New Roman" w:cs="Times New Roman"/>
          <w:color w:val="000000"/>
          <w:sz w:val="24"/>
          <w:szCs w:val="24"/>
          <w:vertAlign w:val="superscript"/>
        </w:rPr>
        <w:t>1</w:t>
      </w:r>
      <w:r w:rsidR="003A50A0">
        <w:rPr>
          <w:rFonts w:ascii="Times New Roman" w:eastAsia="Times New Roman" w:hAnsi="Times New Roman" w:cs="Times New Roman"/>
          <w:color w:val="000000"/>
          <w:sz w:val="24"/>
          <w:szCs w:val="24"/>
        </w:rPr>
        <w:t xml:space="preserve">, </w:t>
      </w:r>
      <w:proofErr w:type="spellStart"/>
      <w:r w:rsidR="003A50A0">
        <w:rPr>
          <w:rFonts w:ascii="Times New Roman" w:eastAsia="Times New Roman" w:hAnsi="Times New Roman" w:cs="Times New Roman"/>
          <w:color w:val="000000"/>
          <w:sz w:val="24"/>
          <w:szCs w:val="24"/>
        </w:rPr>
        <w:t>Jajat</w:t>
      </w:r>
      <w:proofErr w:type="spellEnd"/>
      <w:r w:rsidR="003A50A0">
        <w:rPr>
          <w:rFonts w:ascii="Times New Roman" w:eastAsia="Times New Roman" w:hAnsi="Times New Roman" w:cs="Times New Roman"/>
          <w:color w:val="000000"/>
          <w:sz w:val="24"/>
          <w:szCs w:val="24"/>
        </w:rPr>
        <w:t xml:space="preserve"> </w:t>
      </w:r>
      <w:proofErr w:type="spellStart"/>
      <w:r w:rsidR="003A50A0">
        <w:rPr>
          <w:rFonts w:ascii="Times New Roman" w:eastAsia="Times New Roman" w:hAnsi="Times New Roman" w:cs="Times New Roman"/>
          <w:color w:val="000000"/>
          <w:sz w:val="24"/>
          <w:szCs w:val="24"/>
        </w:rPr>
        <w:t>Daraja</w:t>
      </w:r>
      <w:r w:rsidR="004936C2">
        <w:rPr>
          <w:rFonts w:ascii="Times New Roman" w:eastAsia="Times New Roman" w:hAnsi="Times New Roman" w:cs="Times New Roman"/>
          <w:color w:val="000000"/>
          <w:sz w:val="24"/>
          <w:szCs w:val="24"/>
        </w:rPr>
        <w:t>t</w:t>
      </w:r>
      <w:proofErr w:type="spellEnd"/>
      <w:r w:rsidR="003A50A0">
        <w:rPr>
          <w:rFonts w:ascii="Times New Roman" w:eastAsia="Times New Roman" w:hAnsi="Times New Roman" w:cs="Times New Roman"/>
          <w:color w:val="000000"/>
          <w:sz w:val="24"/>
          <w:szCs w:val="24"/>
        </w:rPr>
        <w:t xml:space="preserve"> </w:t>
      </w:r>
      <w:proofErr w:type="spellStart"/>
      <w:r w:rsidR="003A50A0">
        <w:rPr>
          <w:rFonts w:ascii="Times New Roman" w:eastAsia="Times New Roman" w:hAnsi="Times New Roman" w:cs="Times New Roman"/>
          <w:color w:val="000000"/>
          <w:sz w:val="24"/>
          <w:szCs w:val="24"/>
        </w:rPr>
        <w:t>K</w:t>
      </w:r>
      <w:r w:rsidR="00EC3EC1">
        <w:rPr>
          <w:rFonts w:ascii="Times New Roman" w:eastAsia="Times New Roman" w:hAnsi="Times New Roman" w:cs="Times New Roman"/>
          <w:color w:val="000000"/>
          <w:sz w:val="24"/>
          <w:szCs w:val="24"/>
        </w:rPr>
        <w:t>usumah</w:t>
      </w:r>
      <w:proofErr w:type="spellEnd"/>
      <w:r w:rsidR="00EC3EC1">
        <w:rPr>
          <w:rFonts w:ascii="Times New Roman" w:eastAsia="Times New Roman" w:hAnsi="Times New Roman" w:cs="Times New Roman"/>
          <w:color w:val="000000"/>
          <w:sz w:val="24"/>
          <w:szCs w:val="24"/>
        </w:rPr>
        <w:t xml:space="preserve"> </w:t>
      </w:r>
      <w:r w:rsidR="003A50A0">
        <w:rPr>
          <w:rFonts w:ascii="Times New Roman" w:eastAsia="Times New Roman" w:hAnsi="Times New Roman" w:cs="Times New Roman"/>
          <w:color w:val="000000"/>
          <w:sz w:val="24"/>
          <w:szCs w:val="24"/>
        </w:rPr>
        <w:t>N</w:t>
      </w:r>
      <w:r w:rsidR="00EC3EC1">
        <w:rPr>
          <w:rFonts w:ascii="Times New Roman" w:eastAsia="Times New Roman" w:hAnsi="Times New Roman" w:cs="Times New Roman"/>
          <w:color w:val="000000"/>
          <w:sz w:val="24"/>
          <w:szCs w:val="24"/>
        </w:rPr>
        <w:t>egara</w:t>
      </w:r>
      <w:r w:rsidR="00EC3EC1" w:rsidRPr="00EC3EC1">
        <w:rPr>
          <w:rFonts w:ascii="Times New Roman" w:eastAsia="Times New Roman" w:hAnsi="Times New Roman" w:cs="Times New Roman"/>
          <w:color w:val="000000"/>
          <w:sz w:val="24"/>
          <w:szCs w:val="24"/>
          <w:vertAlign w:val="superscript"/>
        </w:rPr>
        <w:t>1</w:t>
      </w:r>
      <w:r w:rsidR="003A50A0">
        <w:rPr>
          <w:rFonts w:ascii="Times New Roman" w:eastAsia="Times New Roman" w:hAnsi="Times New Roman" w:cs="Times New Roman"/>
          <w:color w:val="000000"/>
          <w:sz w:val="24"/>
          <w:szCs w:val="24"/>
        </w:rPr>
        <w:t xml:space="preserve">, </w:t>
      </w:r>
      <w:proofErr w:type="spellStart"/>
      <w:r w:rsidR="003A50A0">
        <w:rPr>
          <w:rFonts w:ascii="Times New Roman" w:eastAsia="Times New Roman" w:hAnsi="Times New Roman" w:cs="Times New Roman"/>
          <w:color w:val="000000"/>
          <w:sz w:val="24"/>
          <w:szCs w:val="24"/>
        </w:rPr>
        <w:t>Sufyar</w:t>
      </w:r>
      <w:proofErr w:type="spellEnd"/>
      <w:r w:rsidR="003A50A0">
        <w:rPr>
          <w:rFonts w:ascii="Times New Roman" w:eastAsia="Times New Roman" w:hAnsi="Times New Roman" w:cs="Times New Roman"/>
          <w:color w:val="000000"/>
          <w:sz w:val="24"/>
          <w:szCs w:val="24"/>
        </w:rPr>
        <w:t xml:space="preserve"> Mudjianto</w:t>
      </w:r>
      <w:r w:rsidR="00EC3EC1" w:rsidRPr="00EC3EC1">
        <w:rPr>
          <w:rFonts w:ascii="Times New Roman" w:eastAsia="Times New Roman" w:hAnsi="Times New Roman" w:cs="Times New Roman"/>
          <w:color w:val="000000"/>
          <w:sz w:val="24"/>
          <w:szCs w:val="24"/>
          <w:vertAlign w:val="superscript"/>
        </w:rPr>
        <w:t>1</w:t>
      </w:r>
      <w:r w:rsidR="00EC3EC1">
        <w:rPr>
          <w:rFonts w:ascii="Times New Roman" w:eastAsia="Times New Roman" w:hAnsi="Times New Roman" w:cs="Times New Roman"/>
          <w:color w:val="000000"/>
          <w:sz w:val="24"/>
          <w:szCs w:val="24"/>
        </w:rPr>
        <w:t>, Eva Sri Gumilang</w:t>
      </w:r>
      <w:r w:rsidR="00EC3EC1">
        <w:rPr>
          <w:rFonts w:ascii="Times New Roman" w:eastAsia="Times New Roman" w:hAnsi="Times New Roman" w:cs="Times New Roman"/>
          <w:color w:val="000000"/>
          <w:sz w:val="24"/>
          <w:szCs w:val="24"/>
          <w:vertAlign w:val="superscript"/>
        </w:rPr>
        <w:t>1</w:t>
      </w:r>
    </w:p>
    <w:p w14:paraId="1E524CFA" w14:textId="5837BC65" w:rsidR="00EE26EC" w:rsidRDefault="00EC3EC1" w:rsidP="004936C2">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bookmarkStart w:id="2" w:name="_Hlk127867478"/>
      <w:bookmarkEnd w:id="1"/>
      <w:r w:rsidRPr="00EC3EC1">
        <w:rPr>
          <w:rFonts w:ascii="Times New Roman" w:eastAsia="Times New Roman" w:hAnsi="Times New Roman" w:cs="Times New Roman"/>
          <w:color w:val="000000"/>
          <w:sz w:val="24"/>
          <w:szCs w:val="24"/>
          <w:vertAlign w:val="superscript"/>
        </w:rPr>
        <w:t>1</w:t>
      </w:r>
      <w:r w:rsidR="0051674D" w:rsidRPr="004B6AC5">
        <w:rPr>
          <w:rFonts w:ascii="Times New Roman" w:eastAsia="Times New Roman" w:hAnsi="Times New Roman" w:cs="Times New Roman"/>
          <w:color w:val="000000"/>
          <w:sz w:val="24"/>
          <w:szCs w:val="24"/>
        </w:rPr>
        <w:t>The Faculty of Sport and Health Education, Universitas Pendidikan Indonesia, Indonesia.</w:t>
      </w:r>
    </w:p>
    <w:bookmarkEnd w:id="2"/>
    <w:p w14:paraId="565FCE16" w14:textId="56CCD21C" w:rsidR="00EE26EC" w:rsidRPr="004B6AC5" w:rsidRDefault="0051674D" w:rsidP="004936C2">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6AC5">
        <w:rPr>
          <w:rFonts w:ascii="Times New Roman" w:eastAsia="Times New Roman" w:hAnsi="Times New Roman" w:cs="Times New Roman"/>
          <w:sz w:val="24"/>
          <w:szCs w:val="24"/>
        </w:rPr>
        <w:t>Corresponding</w:t>
      </w:r>
      <w:r w:rsidRPr="004B6AC5">
        <w:rPr>
          <w:rFonts w:ascii="Times New Roman" w:eastAsia="Times New Roman" w:hAnsi="Times New Roman" w:cs="Times New Roman"/>
          <w:color w:val="000000"/>
          <w:sz w:val="24"/>
          <w:szCs w:val="24"/>
        </w:rPr>
        <w:t xml:space="preserve"> email: *</w:t>
      </w:r>
      <w:r w:rsidR="00701902" w:rsidRPr="00701902">
        <w:t xml:space="preserve"> </w:t>
      </w:r>
      <w:r w:rsidR="00701902" w:rsidRPr="00701902">
        <w:rPr>
          <w:rFonts w:ascii="Times New Roman" w:eastAsia="Times New Roman" w:hAnsi="Times New Roman" w:cs="Times New Roman"/>
          <w:color w:val="000000"/>
          <w:sz w:val="24"/>
          <w:szCs w:val="24"/>
        </w:rPr>
        <w:t>toto.subroto62@gmail.com</w:t>
      </w:r>
    </w:p>
    <w:p w14:paraId="347215D5" w14:textId="77777777" w:rsidR="00EE26EC" w:rsidRPr="004B6AC5" w:rsidRDefault="0051674D" w:rsidP="003A50A0">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4B6AC5">
        <w:rPr>
          <w:rFonts w:ascii="Times New Roman" w:eastAsia="Times New Roman" w:hAnsi="Times New Roman" w:cs="Times New Roman"/>
          <w:b/>
          <w:color w:val="000000"/>
          <w:sz w:val="24"/>
          <w:szCs w:val="24"/>
        </w:rPr>
        <w:t>Abstract</w:t>
      </w:r>
    </w:p>
    <w:p w14:paraId="17BC5F2D" w14:textId="77777777" w:rsidR="001B013D" w:rsidRPr="004B6AC5" w:rsidRDefault="001B013D" w:rsidP="003A50A0">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 xml:space="preserve">School is a suitable setting for intervention program which is have a goal to promote physical activity and get benefit to be healthy. However, there is a growing concern that, situation of covid-19 pandemic that occurred in Indonesia has brought especially for teenagers to stay at home, online learning, and limitations in carrying out activities. The aim of this study was to measure and assess general levels of physical activity of children. This research method uses descriptive quantitative research method with a cross-sectional approach. This research was conducted at SMP Lab. School UPI with sampling technique used total sampling. The instruments used the PAQ-C (Physical Activity Questionnaire for Older Children) questionnaire to measure physical activity. The data analysis techniques in this study used percentage descriptive data analysis techniques. The results showed that the levels of physical activity students is 22% is quite low </w:t>
      </w:r>
      <w:proofErr w:type="gramStart"/>
      <w:r w:rsidRPr="004B6AC5">
        <w:rPr>
          <w:rFonts w:ascii="Times New Roman" w:eastAsia="Times New Roman" w:hAnsi="Times New Roman" w:cs="Times New Roman"/>
          <w:sz w:val="24"/>
          <w:szCs w:val="24"/>
        </w:rPr>
        <w:t>activity ,</w:t>
      </w:r>
      <w:proofErr w:type="gramEnd"/>
      <w:r w:rsidRPr="004B6AC5">
        <w:rPr>
          <w:rFonts w:ascii="Times New Roman" w:eastAsia="Times New Roman" w:hAnsi="Times New Roman" w:cs="Times New Roman"/>
          <w:sz w:val="24"/>
          <w:szCs w:val="24"/>
        </w:rPr>
        <w:t xml:space="preserve"> 70% is moderate activity, and 8% is quite high activity. It can be concluded that physical activity of students in SMP Lab. School UPI is still good because almost relatively moderate activity and </w:t>
      </w:r>
    </w:p>
    <w:p w14:paraId="309C102C" w14:textId="77777777" w:rsidR="00EE26EC" w:rsidRPr="004B6AC5" w:rsidRDefault="001B013D" w:rsidP="003A50A0">
      <w:pPr>
        <w:pBdr>
          <w:top w:val="nil"/>
          <w:left w:val="nil"/>
          <w:bottom w:val="nil"/>
          <w:right w:val="nil"/>
          <w:between w:val="nil"/>
        </w:pBdr>
        <w:spacing w:line="240" w:lineRule="auto"/>
        <w:jc w:val="both"/>
        <w:rPr>
          <w:rFonts w:ascii="Times New Roman" w:eastAsia="Times New Roman" w:hAnsi="Times New Roman" w:cs="Times New Roman"/>
          <w:color w:val="2E75B5"/>
          <w:sz w:val="24"/>
          <w:szCs w:val="24"/>
        </w:rPr>
      </w:pPr>
      <w:r w:rsidRPr="004B6AC5">
        <w:rPr>
          <w:rFonts w:ascii="Times New Roman" w:eastAsia="Times New Roman" w:hAnsi="Times New Roman" w:cs="Times New Roman"/>
          <w:sz w:val="24"/>
          <w:szCs w:val="24"/>
        </w:rPr>
        <w:t>which has also been observed by authors is students almost all students are ready to carry out normal school and normal activities</w:t>
      </w:r>
      <w:r w:rsidR="00A1691C" w:rsidRPr="004B6AC5">
        <w:rPr>
          <w:rFonts w:ascii="Times New Roman" w:eastAsia="Times New Roman" w:hAnsi="Times New Roman" w:cs="Times New Roman"/>
          <w:sz w:val="24"/>
          <w:szCs w:val="24"/>
        </w:rPr>
        <w:t>.</w:t>
      </w:r>
    </w:p>
    <w:p w14:paraId="50ED556F" w14:textId="77777777" w:rsidR="004936C2" w:rsidRDefault="004936C2" w:rsidP="003A50A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49BBBBFA" w14:textId="69EC737C" w:rsidR="003A50A0" w:rsidRDefault="0051674D" w:rsidP="003A50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B6AC5">
        <w:rPr>
          <w:rFonts w:ascii="Times New Roman" w:eastAsia="Times New Roman" w:hAnsi="Times New Roman" w:cs="Times New Roman"/>
          <w:b/>
          <w:color w:val="000000"/>
          <w:sz w:val="24"/>
          <w:szCs w:val="24"/>
        </w:rPr>
        <w:t xml:space="preserve">Keywords: </w:t>
      </w:r>
      <w:r w:rsidR="00BE332B" w:rsidRPr="004B6AC5">
        <w:rPr>
          <w:rFonts w:ascii="Times New Roman" w:eastAsia="Times New Roman" w:hAnsi="Times New Roman" w:cs="Times New Roman"/>
          <w:color w:val="000000"/>
          <w:sz w:val="24"/>
          <w:szCs w:val="24"/>
        </w:rPr>
        <w:t xml:space="preserve">Physical Education, </w:t>
      </w:r>
      <w:r w:rsidR="001B013D" w:rsidRPr="004B6AC5">
        <w:rPr>
          <w:rFonts w:ascii="Times New Roman" w:eastAsia="Times New Roman" w:hAnsi="Times New Roman" w:cs="Times New Roman"/>
          <w:color w:val="000000"/>
          <w:sz w:val="24"/>
          <w:szCs w:val="24"/>
        </w:rPr>
        <w:t>Covid-19</w:t>
      </w:r>
      <w:r w:rsidR="004936C2">
        <w:rPr>
          <w:rFonts w:ascii="Times New Roman" w:eastAsia="Times New Roman" w:hAnsi="Times New Roman" w:cs="Times New Roman"/>
          <w:color w:val="000000"/>
          <w:sz w:val="24"/>
          <w:szCs w:val="24"/>
        </w:rPr>
        <w:t>, Physical Activity</w:t>
      </w:r>
    </w:p>
    <w:p w14:paraId="01E397A6" w14:textId="77777777" w:rsidR="003A50A0" w:rsidRDefault="003A50A0" w:rsidP="003A50A0">
      <w:pPr>
        <w:pBdr>
          <w:top w:val="nil"/>
          <w:left w:val="nil"/>
          <w:bottom w:val="nil"/>
          <w:right w:val="nil"/>
          <w:between w:val="nil"/>
        </w:pBdr>
        <w:spacing w:line="360" w:lineRule="auto"/>
        <w:jc w:val="both"/>
        <w:rPr>
          <w:rFonts w:ascii="Times New Roman" w:eastAsia="Times" w:hAnsi="Times New Roman" w:cs="Times New Roman"/>
          <w:b/>
          <w:color w:val="000000"/>
          <w:sz w:val="24"/>
          <w:szCs w:val="24"/>
        </w:rPr>
      </w:pPr>
    </w:p>
    <w:p w14:paraId="167CFC1A" w14:textId="09E06DDE" w:rsidR="003A50A0" w:rsidRDefault="0051674D" w:rsidP="003A50A0">
      <w:pPr>
        <w:pBdr>
          <w:top w:val="nil"/>
          <w:left w:val="nil"/>
          <w:bottom w:val="nil"/>
          <w:right w:val="nil"/>
          <w:between w:val="nil"/>
        </w:pBdr>
        <w:spacing w:line="360" w:lineRule="auto"/>
        <w:jc w:val="both"/>
        <w:rPr>
          <w:rFonts w:ascii="Times New Roman" w:eastAsia="Times" w:hAnsi="Times New Roman" w:cs="Times New Roman"/>
          <w:b/>
          <w:color w:val="000000"/>
          <w:sz w:val="24"/>
          <w:szCs w:val="24"/>
        </w:rPr>
      </w:pPr>
      <w:r w:rsidRPr="004B6AC5">
        <w:rPr>
          <w:rFonts w:ascii="Times New Roman" w:eastAsia="Times" w:hAnsi="Times New Roman" w:cs="Times New Roman"/>
          <w:b/>
          <w:color w:val="000000"/>
          <w:sz w:val="24"/>
          <w:szCs w:val="24"/>
        </w:rPr>
        <w:t>Introduction</w:t>
      </w:r>
      <w:bookmarkStart w:id="3" w:name="_Hlk127867823"/>
    </w:p>
    <w:p w14:paraId="4E60E562" w14:textId="133D5F0C" w:rsidR="001B013D" w:rsidRPr="004B6AC5" w:rsidRDefault="003A50A0" w:rsidP="003A50A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1B013D" w:rsidRPr="004B6AC5">
        <w:rPr>
          <w:rFonts w:ascii="Times New Roman" w:eastAsia="Times New Roman" w:hAnsi="Times New Roman" w:cs="Times New Roman"/>
          <w:color w:val="000000"/>
          <w:sz w:val="24"/>
          <w:szCs w:val="24"/>
        </w:rPr>
        <w:t>Coronavirus disease 2019 or we called it with COVID-19 is causing disruptions in the global social system especially Indonesia</w:t>
      </w:r>
      <w:r w:rsidR="00A760D3" w:rsidRPr="004B6AC5">
        <w:rPr>
          <w:rFonts w:ascii="Times New Roman" w:eastAsia="Times New Roman" w:hAnsi="Times New Roman" w:cs="Times New Roman"/>
          <w:color w:val="000000"/>
          <w:sz w:val="24"/>
          <w:szCs w:val="24"/>
        </w:rPr>
        <w:t xml:space="preserve"> </w:t>
      </w:r>
      <w:r w:rsidR="005155BD" w:rsidRPr="004B6AC5">
        <w:rPr>
          <w:rFonts w:ascii="Times New Roman" w:eastAsia="Times New Roman" w:hAnsi="Times New Roman" w:cs="Times New Roman"/>
          <w:color w:val="000000"/>
          <w:sz w:val="24"/>
          <w:szCs w:val="24"/>
        </w:rPr>
        <w:fldChar w:fldCharType="begin" w:fldLock="1"/>
      </w:r>
      <w:r w:rsidR="005155BD" w:rsidRPr="004B6AC5">
        <w:rPr>
          <w:rFonts w:ascii="Times New Roman" w:eastAsia="Times New Roman" w:hAnsi="Times New Roman" w:cs="Times New Roman"/>
          <w:color w:val="000000"/>
          <w:sz w:val="24"/>
          <w:szCs w:val="24"/>
        </w:rPr>
        <w:instrText>ADDIN CSL_CITATION {"citationItems":[{"id":"ITEM-1","itemData":{"author":[{"dropping-particle":"","family":"Zaharah","given":"Zaharah","non-dropping-particle":"","parse-names":false,"suffix":""},{"dropping-particle":"","family":"Kirilova","given":"G","non-dropping-particle":"","parse-names":false,"suffix":""},{"dropping-particle":"","family":"Windarti","given":"Anissa","non-dropping-particle":"","parse-names":false,"suffix":""}],"id":"ITEM-1","issued":{"date-parts":[["2020"]]},"title":"Impact of corona virus outbreak towards teaching and learning activities in Indonesia","type":"article-journal"},"uris":["http://www.mendeley.com/documents/?uuid=c5adc112-7bd4-4614-9f8a-8f0d78463571"]}],"mendeley":{"formattedCitation":"(Zaharah et al., 2020)","plainTextFormattedCitation":"(Zaharah et al., 2020)","previouslyFormattedCitation":"(Zaharah et al., 2020)"},"properties":{"noteIndex":0},"schema":"https://github.com/citation-style-language/schema/raw/master/csl-citation.json"}</w:instrText>
      </w:r>
      <w:r w:rsidR="005155BD" w:rsidRPr="004B6AC5">
        <w:rPr>
          <w:rFonts w:ascii="Times New Roman" w:eastAsia="Times New Roman" w:hAnsi="Times New Roman" w:cs="Times New Roman"/>
          <w:color w:val="000000"/>
          <w:sz w:val="24"/>
          <w:szCs w:val="24"/>
        </w:rPr>
        <w:fldChar w:fldCharType="separate"/>
      </w:r>
      <w:r w:rsidR="005155BD" w:rsidRPr="004B6AC5">
        <w:rPr>
          <w:rFonts w:ascii="Times New Roman" w:eastAsia="Times New Roman" w:hAnsi="Times New Roman" w:cs="Times New Roman"/>
          <w:noProof/>
          <w:color w:val="000000"/>
          <w:sz w:val="24"/>
          <w:szCs w:val="24"/>
        </w:rPr>
        <w:t>(Zaharah et al., 2020)</w:t>
      </w:r>
      <w:r w:rsidR="005155BD" w:rsidRPr="004B6AC5">
        <w:rPr>
          <w:rFonts w:ascii="Times New Roman" w:eastAsia="Times New Roman" w:hAnsi="Times New Roman" w:cs="Times New Roman"/>
          <w:color w:val="000000"/>
          <w:sz w:val="24"/>
          <w:szCs w:val="24"/>
        </w:rPr>
        <w:fldChar w:fldCharType="end"/>
      </w:r>
      <w:r w:rsidR="001B013D" w:rsidRPr="004B6AC5">
        <w:rPr>
          <w:rFonts w:ascii="Times New Roman" w:eastAsia="Times New Roman" w:hAnsi="Times New Roman" w:cs="Times New Roman"/>
          <w:color w:val="000000"/>
          <w:sz w:val="24"/>
          <w:szCs w:val="24"/>
        </w:rPr>
        <w:t>. The Indonesia government mandated activity restrictions imposed, and interactions outside the home reduced. Situation of covid-19 pandemic that occurred in Indonesia has brought especially for teenagers to stay at home, online learning, and limitations in carrying out activities</w:t>
      </w:r>
      <w:r w:rsidR="003D632C" w:rsidRPr="004B6AC5">
        <w:rPr>
          <w:rFonts w:ascii="Times New Roman" w:eastAsia="Times New Roman" w:hAnsi="Times New Roman" w:cs="Times New Roman"/>
          <w:color w:val="000000"/>
          <w:sz w:val="24"/>
          <w:szCs w:val="24"/>
        </w:rPr>
        <w:t xml:space="preserve"> </w:t>
      </w:r>
      <w:r w:rsidR="003D632C" w:rsidRPr="004B6AC5">
        <w:rPr>
          <w:rFonts w:ascii="Times New Roman" w:eastAsia="Times New Roman" w:hAnsi="Times New Roman" w:cs="Times New Roman"/>
          <w:color w:val="000000"/>
          <w:sz w:val="24"/>
          <w:szCs w:val="24"/>
        </w:rPr>
        <w:fldChar w:fldCharType="begin" w:fldLock="1"/>
      </w:r>
      <w:r w:rsidR="003D632C" w:rsidRPr="004B6AC5">
        <w:rPr>
          <w:rFonts w:ascii="Times New Roman" w:eastAsia="Times New Roman" w:hAnsi="Times New Roman" w:cs="Times New Roman"/>
          <w:color w:val="000000"/>
          <w:sz w:val="24"/>
          <w:szCs w:val="24"/>
        </w:rPr>
        <w:instrText>ADDIN CSL_CITATION {"citationItems":[{"id":"ITEM-1","itemData":{"ISSN":"2685-6514","author":[{"dropping-particle":"","family":"Komariyah","given":"Lilis","non-dropping-particle":"","parse-names":false,"suffix":""},{"dropping-particle":"","family":"Roring","given":"Lucky Angkawidjaja","non-dropping-particle":"","parse-names":false,"suffix":""},{"dropping-particle":"","family":"Gumilar","given":"Agus","non-dropping-particle":"","parse-names":false,"suffix":""},{"dropping-particle":"","family":"Hambali","given":"Burhan","non-dropping-particle":"","parse-names":false,"suffix":""},{"dropping-particle":"","family":"Martini","given":"Tri","non-dropping-particle":"","parse-names":false,"suffix":""},{"dropping-particle":"","family":"Rahma","given":"Tasya Aulia","non-dropping-particle":"","parse-names":false,"suffix":""}],"container-title":"Kinestetik: Jurnal Ilmiah Pendidikan Jasmani","id":"ITEM-1","issue":"4","issued":{"date-parts":[["2021"]]},"page":"782-787","title":"Lifestyle Of Indonesian Education University Students During The Covid-19 Pandemic","type":"article-journal","volume":"5"},"uris":["http://www.mendeley.com/documents/?uuid=6345760d-21c5-447f-aa71-304d499749d6"]}],"mendeley":{"formattedCitation":"(Komariyah et al., 2021)","plainTextFormattedCitation":"(Komariyah et al., 2021)","previouslyFormattedCitation":"(Komariyah et al., 2021)"},"properties":{"noteIndex":0},"schema":"https://github.com/citation-style-language/schema/raw/master/csl-citation.json"}</w:instrText>
      </w:r>
      <w:r w:rsidR="003D632C" w:rsidRPr="004B6AC5">
        <w:rPr>
          <w:rFonts w:ascii="Times New Roman" w:eastAsia="Times New Roman" w:hAnsi="Times New Roman" w:cs="Times New Roman"/>
          <w:color w:val="000000"/>
          <w:sz w:val="24"/>
          <w:szCs w:val="24"/>
        </w:rPr>
        <w:fldChar w:fldCharType="separate"/>
      </w:r>
      <w:r w:rsidR="003D632C" w:rsidRPr="004B6AC5">
        <w:rPr>
          <w:rFonts w:ascii="Times New Roman" w:eastAsia="Times New Roman" w:hAnsi="Times New Roman" w:cs="Times New Roman"/>
          <w:noProof/>
          <w:color w:val="000000"/>
          <w:sz w:val="24"/>
          <w:szCs w:val="24"/>
        </w:rPr>
        <w:t>(Komariyah et al., 2021)</w:t>
      </w:r>
      <w:r w:rsidR="003D632C" w:rsidRPr="004B6AC5">
        <w:rPr>
          <w:rFonts w:ascii="Times New Roman" w:eastAsia="Times New Roman" w:hAnsi="Times New Roman" w:cs="Times New Roman"/>
          <w:color w:val="000000"/>
          <w:sz w:val="24"/>
          <w:szCs w:val="24"/>
        </w:rPr>
        <w:fldChar w:fldCharType="end"/>
      </w:r>
      <w:r w:rsidR="001B013D" w:rsidRPr="004B6AC5">
        <w:rPr>
          <w:rFonts w:ascii="Times New Roman" w:eastAsia="Times New Roman" w:hAnsi="Times New Roman" w:cs="Times New Roman"/>
          <w:color w:val="000000"/>
          <w:sz w:val="24"/>
          <w:szCs w:val="24"/>
        </w:rPr>
        <w:t>. This situation can have a considerable impact on students</w:t>
      </w:r>
      <w:r w:rsidR="003D632C" w:rsidRPr="004B6AC5">
        <w:rPr>
          <w:rFonts w:ascii="Times New Roman" w:eastAsia="Times New Roman" w:hAnsi="Times New Roman" w:cs="Times New Roman"/>
          <w:color w:val="000000"/>
          <w:sz w:val="24"/>
          <w:szCs w:val="24"/>
        </w:rPr>
        <w:t>,</w:t>
      </w:r>
      <w:r w:rsidR="001B013D" w:rsidRPr="004B6AC5">
        <w:rPr>
          <w:rFonts w:ascii="Times New Roman" w:eastAsia="Times New Roman" w:hAnsi="Times New Roman" w:cs="Times New Roman"/>
          <w:color w:val="000000"/>
          <w:sz w:val="24"/>
          <w:szCs w:val="24"/>
        </w:rPr>
        <w:t xml:space="preserve"> </w:t>
      </w:r>
      <w:r w:rsidR="003D632C" w:rsidRPr="004B6AC5">
        <w:rPr>
          <w:rFonts w:ascii="Times New Roman" w:eastAsia="Times New Roman" w:hAnsi="Times New Roman" w:cs="Times New Roman"/>
          <w:color w:val="000000"/>
          <w:sz w:val="24"/>
          <w:szCs w:val="24"/>
        </w:rPr>
        <w:t>i</w:t>
      </w:r>
      <w:r w:rsidR="001B013D" w:rsidRPr="004B6AC5">
        <w:rPr>
          <w:rFonts w:ascii="Times New Roman" w:eastAsia="Times New Roman" w:hAnsi="Times New Roman" w:cs="Times New Roman"/>
          <w:color w:val="000000"/>
          <w:sz w:val="24"/>
          <w:szCs w:val="24"/>
        </w:rPr>
        <w:t>n addition, teachers must be able to adapt learning to new habits with Covid- 19 situation.</w:t>
      </w:r>
    </w:p>
    <w:p w14:paraId="764CC8FA" w14:textId="34741B7D" w:rsidR="001B013D" w:rsidRPr="004B6AC5" w:rsidRDefault="003A50A0" w:rsidP="003A50A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1B013D" w:rsidRPr="004B6AC5">
        <w:rPr>
          <w:rFonts w:ascii="Times New Roman" w:eastAsia="Times New Roman" w:hAnsi="Times New Roman" w:cs="Times New Roman"/>
          <w:color w:val="000000"/>
          <w:sz w:val="24"/>
          <w:szCs w:val="24"/>
        </w:rPr>
        <w:t>Physical education is defined as education through and from physical activity. Physical education is an integral part of overall education which is structured systematically through the provision of experience of movement tasks to assist the development and growth of comprehensive individuals. Basic things that affect fitness is physical activity</w:t>
      </w:r>
      <w:r w:rsidR="005155BD" w:rsidRPr="004B6AC5">
        <w:rPr>
          <w:rFonts w:ascii="Times New Roman" w:eastAsia="Times New Roman" w:hAnsi="Times New Roman" w:cs="Times New Roman"/>
          <w:color w:val="000000"/>
          <w:sz w:val="24"/>
          <w:szCs w:val="24"/>
        </w:rPr>
        <w:t xml:space="preserve"> </w:t>
      </w:r>
      <w:r w:rsidR="005155BD" w:rsidRPr="004B6AC5">
        <w:rPr>
          <w:rFonts w:ascii="Times New Roman" w:eastAsia="Times New Roman" w:hAnsi="Times New Roman" w:cs="Times New Roman"/>
          <w:color w:val="000000"/>
          <w:sz w:val="24"/>
          <w:szCs w:val="24"/>
        </w:rPr>
        <w:fldChar w:fldCharType="begin" w:fldLock="1"/>
      </w:r>
      <w:r w:rsidR="003D632C" w:rsidRPr="004B6AC5">
        <w:rPr>
          <w:rFonts w:ascii="Times New Roman" w:eastAsia="Times New Roman" w:hAnsi="Times New Roman" w:cs="Times New Roman"/>
          <w:color w:val="000000"/>
          <w:sz w:val="24"/>
          <w:szCs w:val="24"/>
        </w:rPr>
        <w:instrText>ADDIN CSL_CITATION {"citationItems":[{"id":"ITEM-1","itemData":{"DOI":"10.5614/jskk.2019.4.2.6","ISSN":"24771791","abstract":"Penelitian ini bertujuan untuk mengetahui tingkat aktivitas fisik siswa di tingkat sekolah menengah pertama yang ada di kota bandung. Tingkat aktivitas fisik menjadi hal dasar untuk menjaga kebugaran dan kesehatan, oleh karena itu penelitian ini memiliki tujuan untuk melihat tingkat aktivitas fisik siswa SMP di Kota Bandung untuk menjadi bahan evaluasi dan perbaikan bagi pemangku kebijakan terkait. Metode penelitian menggunakan deskriptif kualitatif, dengan melibatkan 103 responden yang berstatus sebagai siswa SMP, dengan rata-rata usia 14 tahun. Tingkat aktivitas fisik didapatkan dari hasil pengolahan kuesioner IPAQ (International Physical Activity Quessionare). Sebelum mengisi kuesioner yang ada, para responden diberikan pengarahan dari tim peneliti terkait manfaat dan tata cara pengisian kuesioner tersebut. Hasil dari kuesioner IPAQ berupa data Metabolic Equivalent (METs), METs merupakan satuan tingkat aktivitas fisik, hasil konversi dari waktu tingkat aktivitas fisik dan jenis yang responden isi dalam kuesioner tersebut. Hasilnya rata-rata responden dalam penelitian ini berusia 14.7 (± 1.03) tahun, tinggi badan 160.2cm (± 2.1), berat badan 49.2kg (± 4.6). Dari hasil kuesioner tersebut didapatkan data berupa rata-rata siswa masuk dalam kategori sedang, atau dengan angka 1202.2(±21.1) METs. Tingkat aktivitas fisik sedang dialami oleh siswa, maka perlu ada evaluasi dan perbaikan demi meningkatkan aktivitas fisik dan kebugaran siswa.","author":[{"dropping-particle":"","family":"Hasan Muhamad Fahmi","given":"","non-dropping-particle":"","parse-names":false,"suffix":""},{"dropping-particle":"","family":"Bahri","given":"Samsul","non-dropping-particle":"","parse-names":false,"suffix":""},{"dropping-particle":"","family":"Ramania","given":"Nia Sri","non-dropping-particle":"","parse-names":false,"suffix":""},{"dropping-particle":"","family":"Kusnaedi","given":"Kusnaedi","non-dropping-particle":"","parse-names":false,"suffix":""},{"dropping-particle":"","family":"Karim","given":"Doddy Abdul","non-dropping-particle":"","parse-names":false,"suffix":""},{"dropping-particle":"","family":"Juniarsyah","given":"Agung Dwi","non-dropping-particle":"","parse-names":false,"suffix":""}],"container-title":"Jurnal Sains Keolahragaan dan Kesehatan","id":"ITEM-1","issue":"2","issued":{"date-parts":[["2019"]]},"title":"Tingkat Aktivitas Fisik Siswa Sekolah Menengah Pertama","type":"article-journal","volume":"4"},"uris":["http://www.mendeley.com/documents/?uuid=149ce904-2b75-42ae-a3ad-2da691b11234"]}],"mendeley":{"formattedCitation":"(Hasan Muhamad Fahmi et al., 2019)","plainTextFormattedCitation":"(Hasan Muhamad Fahmi et al., 2019)","previouslyFormattedCitation":"(Hasan Muhamad Fahmi et al., 2019)"},"properties":{"noteIndex":0},"schema":"https://github.com/citation-style-language/schema/raw/master/csl-citation.json"}</w:instrText>
      </w:r>
      <w:r w:rsidR="005155BD" w:rsidRPr="004B6AC5">
        <w:rPr>
          <w:rFonts w:ascii="Times New Roman" w:eastAsia="Times New Roman" w:hAnsi="Times New Roman" w:cs="Times New Roman"/>
          <w:color w:val="000000"/>
          <w:sz w:val="24"/>
          <w:szCs w:val="24"/>
        </w:rPr>
        <w:fldChar w:fldCharType="separate"/>
      </w:r>
      <w:r w:rsidR="003D632C" w:rsidRPr="004B6AC5">
        <w:rPr>
          <w:rFonts w:ascii="Times New Roman" w:eastAsia="Times New Roman" w:hAnsi="Times New Roman" w:cs="Times New Roman"/>
          <w:noProof/>
          <w:color w:val="000000"/>
          <w:sz w:val="24"/>
          <w:szCs w:val="24"/>
        </w:rPr>
        <w:t>(Hasan Muhamad Fahmi et al., 2019)</w:t>
      </w:r>
      <w:r w:rsidR="005155BD" w:rsidRPr="004B6AC5">
        <w:rPr>
          <w:rFonts w:ascii="Times New Roman" w:eastAsia="Times New Roman" w:hAnsi="Times New Roman" w:cs="Times New Roman"/>
          <w:color w:val="000000"/>
          <w:sz w:val="24"/>
          <w:szCs w:val="24"/>
        </w:rPr>
        <w:fldChar w:fldCharType="end"/>
      </w:r>
      <w:r w:rsidR="00A12D78" w:rsidRPr="004B6AC5">
        <w:rPr>
          <w:rFonts w:ascii="Times New Roman" w:eastAsia="Times New Roman" w:hAnsi="Times New Roman" w:cs="Times New Roman"/>
          <w:color w:val="000000"/>
          <w:sz w:val="24"/>
          <w:szCs w:val="24"/>
        </w:rPr>
        <w:t xml:space="preserve">. </w:t>
      </w:r>
      <w:r w:rsidR="001B013D" w:rsidRPr="004B6AC5">
        <w:rPr>
          <w:rFonts w:ascii="Times New Roman" w:eastAsia="Times New Roman" w:hAnsi="Times New Roman" w:cs="Times New Roman"/>
          <w:color w:val="000000"/>
          <w:sz w:val="24"/>
          <w:szCs w:val="24"/>
        </w:rPr>
        <w:lastRenderedPageBreak/>
        <w:t>Thus, physical education has a goal that is in line with the purpose of education in general, namely to make a very valuable and inspiring contribution to the welfare of human life. The meaning contained in physical education is not just physical education or physical activity but is more broadly related to the overall educational goals and contributes to individual life, the implementation of physical education must lead to the overall educational goals. In connection with this, a learning model is needed that is following the objectives of physical education where individuals are required to be able to survive in this modern era. The situation that has changed humans both in life and work is known as the Internet of Things (IoT) which means the world is introduced to machines and data that can be accessed by anyone and anywhere and connected to fellow humans.</w:t>
      </w:r>
    </w:p>
    <w:p w14:paraId="7AC710A2" w14:textId="654F69DE" w:rsidR="001B013D" w:rsidRPr="004B6AC5" w:rsidRDefault="003A50A0" w:rsidP="003A50A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1B013D" w:rsidRPr="004B6AC5">
        <w:rPr>
          <w:rFonts w:ascii="Times New Roman" w:eastAsia="Times New Roman" w:hAnsi="Times New Roman" w:cs="Times New Roman"/>
          <w:color w:val="000000"/>
          <w:sz w:val="24"/>
          <w:szCs w:val="24"/>
        </w:rPr>
        <w:t xml:space="preserve">In the learning process, Physical Education is not far from physical activity. </w:t>
      </w:r>
      <w:proofErr w:type="gramStart"/>
      <w:r w:rsidR="001B013D" w:rsidRPr="004B6AC5">
        <w:rPr>
          <w:rFonts w:ascii="Times New Roman" w:eastAsia="Times New Roman" w:hAnsi="Times New Roman" w:cs="Times New Roman"/>
          <w:color w:val="000000"/>
          <w:sz w:val="24"/>
          <w:szCs w:val="24"/>
        </w:rPr>
        <w:t>So</w:t>
      </w:r>
      <w:proofErr w:type="gramEnd"/>
      <w:r w:rsidR="001B013D" w:rsidRPr="004B6AC5">
        <w:rPr>
          <w:rFonts w:ascii="Times New Roman" w:eastAsia="Times New Roman" w:hAnsi="Times New Roman" w:cs="Times New Roman"/>
          <w:color w:val="000000"/>
          <w:sz w:val="24"/>
          <w:szCs w:val="24"/>
        </w:rPr>
        <w:t xml:space="preserve"> it is hoped that there will be an increase in students' physical fitness where students will be healthier and more focused when learning takes place. </w:t>
      </w:r>
      <w:r w:rsidR="00A12D78" w:rsidRPr="004B6AC5">
        <w:rPr>
          <w:rFonts w:ascii="Times New Roman" w:eastAsia="Times New Roman" w:hAnsi="Times New Roman" w:cs="Times New Roman"/>
          <w:color w:val="000000"/>
          <w:sz w:val="24"/>
          <w:szCs w:val="24"/>
        </w:rPr>
        <w:t>P</w:t>
      </w:r>
      <w:r w:rsidR="001B013D" w:rsidRPr="004B6AC5">
        <w:rPr>
          <w:rFonts w:ascii="Times New Roman" w:eastAsia="Times New Roman" w:hAnsi="Times New Roman" w:cs="Times New Roman"/>
          <w:color w:val="000000"/>
          <w:sz w:val="24"/>
          <w:szCs w:val="24"/>
        </w:rPr>
        <w:t>hysical activity is any body movement produced by skeletal muscles that requires energy expenditure</w:t>
      </w:r>
      <w:r w:rsidR="00A12D78" w:rsidRPr="004B6AC5">
        <w:rPr>
          <w:rFonts w:ascii="Times New Roman" w:eastAsia="Times New Roman" w:hAnsi="Times New Roman" w:cs="Times New Roman"/>
          <w:color w:val="000000"/>
          <w:sz w:val="24"/>
          <w:szCs w:val="24"/>
        </w:rPr>
        <w:t xml:space="preserve"> </w:t>
      </w:r>
      <w:r w:rsidR="00A92E89" w:rsidRPr="004B6AC5">
        <w:rPr>
          <w:rFonts w:ascii="Times New Roman" w:eastAsia="Times New Roman" w:hAnsi="Times New Roman" w:cs="Times New Roman"/>
          <w:color w:val="000000"/>
          <w:sz w:val="24"/>
          <w:szCs w:val="24"/>
        </w:rPr>
        <w:fldChar w:fldCharType="begin" w:fldLock="1"/>
      </w:r>
      <w:r w:rsidR="00A92E89" w:rsidRPr="004B6AC5">
        <w:rPr>
          <w:rFonts w:ascii="Times New Roman" w:eastAsia="Times New Roman" w:hAnsi="Times New Roman" w:cs="Times New Roman"/>
          <w:color w:val="000000"/>
          <w:sz w:val="24"/>
          <w:szCs w:val="24"/>
        </w:rPr>
        <w:instrText>ADDIN CSL_CITATION {"citationItems":[{"id":"ITEM-1","itemData":{"DOI":"10.1136/bjsports-2020-102955","ISSN":"14730480","PMID":"33239350","abstract":"Objectives To describe new WHO 2020 guidelines on physical activity and sedentary behaviour. Methods The guidelines were developed in accordance with WHO protocols. An expert Guideline Development Group reviewed evidence to assess associations between physical activity and sedentary behaviour for an agreed set of health outcomes and population groups. The assessment used and systematically updated recent relevant systematic reviews; new primary reviews addressed additional health outcomes or subpopulations. Results The new guidelines address children, adolescents, adults, older adults and include new specific recommendations for pregnant and postpartum women and people living with chronic conditions or disability. All adults should undertake 150-300 min of moderate-intensity, or 75-150 min of vigorous-intensity physical activity, or some equivalent combination of moderate-intensity and vigorous-intensity aerobic physical activity, per week. Among children and adolescents, an average of 60 min/day of moderate-to-vigorous intensity aerobic physical activity across the week provides health benefits. The guidelines recommend regular muscle-strengthening activity for all age groups. Additionally, reducing sedentary behaviours is recommended across all age groups and abilities, although evidence was insufficient to quantify a sedentary behaviour threshold. Conclusion These 2020 WHO guidelines update previous WHO recommendations released in 2010. They reaffirm messages that some physical activity is better than none, that more physical activity is better for optimal health outcomes and provide a new recommendation on reducing sedentary behaviours. These guidelines highlight the importance of regularly undertaking both aerobic and muscle strengthening activities and for the first time, there are specific recommendations for specific populations including for pregnant and postpartum women and people living with chronic conditions or disability. These guidelines should be used to inform national health policies aligned with the WHO Global Action Plan on Physical Activity 2018-2030 and to strengthen surveillance systems that track progress towards national and global targets.","author":[{"dropping-particle":"","family":"Bull","given":"Fiona C.","non-dropping-particle":"","parse-names":false,"suffix":""},{"dropping-particle":"","family":"Al-Ansari","given":"Salih S.","non-dropping-particle":"","parse-names":false,"suffix":""},{"dropping-particle":"","family":"Biddle","given":"Stuart","non-dropping-particle":"","parse-names":false,"suffix":""},{"dropping-particle":"","family":"Borodulin","given":"Katja","non-dropping-particle":"","parse-names":false,"suffix":""},{"dropping-particle":"","family":"Buman","given":"Matthew P.","non-dropping-particle":"","parse-names":false,"suffix":""},{"dropping-particle":"","family":"Cardon","given":"Greet","non-dropping-particle":"","parse-names":false,"suffix":""},{"dropping-particle":"","family":"Carty","given":"Catherine","non-dropping-particle":"","parse-names":false,"suffix":""},{"dropping-particle":"","family":"Chaput","given":"Jean Philippe","non-dropping-particle":"","parse-names":false,"suffix":""},{"dropping-particle":"","family":"Chastin","given":"Sebastien","non-dropping-particle":"","parse-names":false,"suffix":""},{"dropping-particle":"","family":"Chou","given":"Roger","non-dropping-particle":"","parse-names":false,"suffix":""},{"dropping-particle":"","family":"Dempsey","given":"Paddy C.","non-dropping-particle":"","parse-names":false,"suffix":""},{"dropping-particle":"","family":"Dipietro","given":"Loretta","non-dropping-particle":"","parse-names":false,"suffix":""},{"dropping-particle":"","family":"Ekelund","given":"Ulf","non-dropping-particle":"","parse-names":false,"suffix":""},{"dropping-particle":"","family":"Firth","given":"Joseph","non-dropping-particle":"","parse-names":false,"suffix":""},{"dropping-particle":"","family":"Friedenreich","given":"Christine M.","non-dropping-particle":"","parse-names":false,"suffix":""},{"dropping-particle":"","family":"Garcia","given":"Leandro","non-dropping-particle":"","parse-names":false,"suffix":""},{"dropping-particle":"","family":"Gichu","given":"Muthoni","non-dropping-particle":"","parse-names":false,"suffix":""},{"dropping-particle":"","family":"Jago","given":"Russell","non-dropping-particle":"","parse-names":false,"suffix":""},{"dropping-particle":"","family":"Katzmarzyk","given":"Peter T.","non-dropping-particle":"","parse-names":false,"suffix":""},{"dropping-particle":"","family":"Lambert","given":"Estelle","non-dropping-particle":"","parse-names":false,"suffix":""},{"dropping-particle":"","family":"Leitzmann","given":"Michael","non-dropping-particle":"","parse-names":false,"suffix":""},{"dropping-particle":"","family":"Milton","given":"Karen","non-dropping-particle":"","parse-names":false,"suffix":""},{"dropping-particle":"","family":"Ortega","given":"Francisco B.","non-dropping-particle":"","parse-names":false,"suffix":""},{"dropping-particle":"","family":"Ranasinghe","given":"Chathuranga","non-dropping-particle":"","parse-names":false,"suffix":""},{"dropping-particle":"","family":"Stamatakis","given":"Emmanuel","non-dropping-particle":"","parse-names":false,"suffix":""},{"dropping-particle":"","family":"Tiedemann","given":"Anne","non-dropping-particle":"","parse-names":false,"suffix":""},{"dropping-particle":"","family":"Troiano","given":"Richard P.","non-dropping-particle":"","parse-names":false,"suffix":""},{"dropping-particle":"","family":"Ploeg","given":"Hidde P.","non-dropping-particle":"Van Der","parse-names":false,"suffix":""},{"dropping-particle":"","family":"Wari","given":"Vicky","non-dropping-particle":"","parse-names":false,"suffix":""},{"dropping-particle":"","family":"Willumsen","given":"Juana F.","non-dropping-particle":"","parse-names":false,"suffix":""}],"container-title":"British Journal of Sports Medicine","id":"ITEM-1","issue":"24","issued":{"date-parts":[["2020"]]},"page":"1451-1462","title":"World Health Organization 2020 guidelines on physical activity and sedentary behaviour","type":"article-journal","volume":"54"},"uris":["http://www.mendeley.com/documents/?uuid=a16bdce3-7ad5-4cba-a3ad-7fffc5890221"]}],"mendeley":{"formattedCitation":"(Bull et al., 2020)","plainTextFormattedCitation":"(Bull et al., 2020)","previouslyFormattedCitation":"(Bull et al., 2020)"},"properties":{"noteIndex":0},"schema":"https://github.com/citation-style-language/schema/raw/master/csl-citation.json"}</w:instrText>
      </w:r>
      <w:r w:rsidR="00A92E89" w:rsidRPr="004B6AC5">
        <w:rPr>
          <w:rFonts w:ascii="Times New Roman" w:eastAsia="Times New Roman" w:hAnsi="Times New Roman" w:cs="Times New Roman"/>
          <w:color w:val="000000"/>
          <w:sz w:val="24"/>
          <w:szCs w:val="24"/>
        </w:rPr>
        <w:fldChar w:fldCharType="separate"/>
      </w:r>
      <w:r w:rsidR="00A92E89" w:rsidRPr="004B6AC5">
        <w:rPr>
          <w:rFonts w:ascii="Times New Roman" w:eastAsia="Times New Roman" w:hAnsi="Times New Roman" w:cs="Times New Roman"/>
          <w:noProof/>
          <w:color w:val="000000"/>
          <w:sz w:val="24"/>
          <w:szCs w:val="24"/>
        </w:rPr>
        <w:t>(Bull et al., 2020)</w:t>
      </w:r>
      <w:r w:rsidR="00A92E89" w:rsidRPr="004B6AC5">
        <w:rPr>
          <w:rFonts w:ascii="Times New Roman" w:eastAsia="Times New Roman" w:hAnsi="Times New Roman" w:cs="Times New Roman"/>
          <w:color w:val="000000"/>
          <w:sz w:val="24"/>
          <w:szCs w:val="24"/>
        </w:rPr>
        <w:fldChar w:fldCharType="end"/>
      </w:r>
      <w:r w:rsidR="001B013D" w:rsidRPr="004B6AC5">
        <w:rPr>
          <w:rFonts w:ascii="Times New Roman" w:eastAsia="Times New Roman" w:hAnsi="Times New Roman" w:cs="Times New Roman"/>
          <w:color w:val="000000"/>
          <w:sz w:val="24"/>
          <w:szCs w:val="24"/>
        </w:rPr>
        <w:t xml:space="preserve">. Increased physical activity is intended so that when carrying out daily activities without experiencing significant fatigue, and being able to avoid hypokinetic diseases so that they can enjoy life well with the aim of improving the health status of students without causing excessive fatigue after exercising. State that physical activity is very important for overall developmental growth in children </w:t>
      </w:r>
      <w:r w:rsidR="00A92E89" w:rsidRPr="004B6AC5">
        <w:rPr>
          <w:rFonts w:ascii="Times New Roman" w:eastAsia="Times New Roman" w:hAnsi="Times New Roman" w:cs="Times New Roman"/>
          <w:color w:val="000000"/>
          <w:sz w:val="24"/>
          <w:szCs w:val="24"/>
        </w:rPr>
        <w:fldChar w:fldCharType="begin" w:fldLock="1"/>
      </w:r>
      <w:r w:rsidR="00A92E89" w:rsidRPr="004B6AC5">
        <w:rPr>
          <w:rFonts w:ascii="Times New Roman" w:eastAsia="Times New Roman" w:hAnsi="Times New Roman" w:cs="Times New Roman"/>
          <w:color w:val="000000"/>
          <w:sz w:val="24"/>
          <w:szCs w:val="24"/>
        </w:rPr>
        <w:instrText>ADDIN CSL_CITATION {"citationItems":[{"id":"ITEM-1","itemData":{"ISSN":"0013-5984","author":[{"dropping-particle":"","family":"Stork","given":"Steve","non-dropping-particle":"","parse-names":false,"suffix":""},{"dropping-particle":"","family":"Sanders","given":"Stephen W","non-dropping-particle":"","parse-names":false,"suffix":""}],"container-title":"The Elementary School Journal","id":"ITEM-1","issue":"3","issued":{"date-parts":[["2008"]]},"page":"197-206","publisher":"The University of Chicago Press","title":"Physical education in early childhood","type":"article-journal","volume":"108"},"uris":["http://www.mendeley.com/documents/?uuid=39f63aff-ff56-4fb6-9a79-5d56fe037e0d"]}],"mendeley":{"formattedCitation":"(Stork &amp; Sanders, 2008)","plainTextFormattedCitation":"(Stork &amp; Sanders, 2008)","previouslyFormattedCitation":"(Stork &amp; Sanders, 2008)"},"properties":{"noteIndex":0},"schema":"https://github.com/citation-style-language/schema/raw/master/csl-citation.json"}</w:instrText>
      </w:r>
      <w:r w:rsidR="00A92E89" w:rsidRPr="004B6AC5">
        <w:rPr>
          <w:rFonts w:ascii="Times New Roman" w:eastAsia="Times New Roman" w:hAnsi="Times New Roman" w:cs="Times New Roman"/>
          <w:color w:val="000000"/>
          <w:sz w:val="24"/>
          <w:szCs w:val="24"/>
        </w:rPr>
        <w:fldChar w:fldCharType="separate"/>
      </w:r>
      <w:r w:rsidR="00A92E89" w:rsidRPr="004B6AC5">
        <w:rPr>
          <w:rFonts w:ascii="Times New Roman" w:eastAsia="Times New Roman" w:hAnsi="Times New Roman" w:cs="Times New Roman"/>
          <w:noProof/>
          <w:color w:val="000000"/>
          <w:sz w:val="24"/>
          <w:szCs w:val="24"/>
        </w:rPr>
        <w:t>(Stork &amp; Sanders, 2008)</w:t>
      </w:r>
      <w:r w:rsidR="00A92E89" w:rsidRPr="004B6AC5">
        <w:rPr>
          <w:rFonts w:ascii="Times New Roman" w:eastAsia="Times New Roman" w:hAnsi="Times New Roman" w:cs="Times New Roman"/>
          <w:color w:val="000000"/>
          <w:sz w:val="24"/>
          <w:szCs w:val="24"/>
        </w:rPr>
        <w:fldChar w:fldCharType="end"/>
      </w:r>
      <w:r w:rsidR="00CD3553" w:rsidRPr="004B6AC5">
        <w:rPr>
          <w:rFonts w:ascii="Times New Roman" w:eastAsia="Times New Roman" w:hAnsi="Times New Roman" w:cs="Times New Roman"/>
          <w:color w:val="000000"/>
          <w:sz w:val="24"/>
          <w:szCs w:val="24"/>
        </w:rPr>
        <w:t xml:space="preserve">. </w:t>
      </w:r>
      <w:r w:rsidR="001B013D" w:rsidRPr="004B6AC5">
        <w:rPr>
          <w:rFonts w:ascii="Times New Roman" w:eastAsia="Times New Roman" w:hAnsi="Times New Roman" w:cs="Times New Roman"/>
          <w:color w:val="000000"/>
          <w:sz w:val="24"/>
          <w:szCs w:val="24"/>
        </w:rPr>
        <w:t>Physical activity is a movement of limbs that produces energy, which can help in maintaining physical, mental, and quality of a healthy lifestyle</w:t>
      </w:r>
      <w:r w:rsidR="00A92E89" w:rsidRPr="004B6AC5">
        <w:rPr>
          <w:rFonts w:ascii="Times New Roman" w:eastAsia="Times New Roman" w:hAnsi="Times New Roman" w:cs="Times New Roman"/>
          <w:color w:val="000000"/>
          <w:sz w:val="24"/>
          <w:szCs w:val="24"/>
        </w:rPr>
        <w:t xml:space="preserve"> </w:t>
      </w:r>
      <w:r w:rsidR="00A92E89" w:rsidRPr="004B6AC5">
        <w:rPr>
          <w:rFonts w:ascii="Times New Roman" w:eastAsia="Times New Roman" w:hAnsi="Times New Roman" w:cs="Times New Roman"/>
          <w:color w:val="000000"/>
          <w:sz w:val="24"/>
          <w:szCs w:val="24"/>
        </w:rPr>
        <w:fldChar w:fldCharType="begin" w:fldLock="1"/>
      </w:r>
      <w:r w:rsidR="00A92E89" w:rsidRPr="004B6AC5">
        <w:rPr>
          <w:rFonts w:ascii="Times New Roman" w:eastAsia="Times New Roman" w:hAnsi="Times New Roman" w:cs="Times New Roman"/>
          <w:color w:val="000000"/>
          <w:sz w:val="24"/>
          <w:szCs w:val="24"/>
        </w:rPr>
        <w:instrText>ADDIN CSL_CITATION {"citationItems":[{"id":"ITEM-1","itemData":{"ISSN":"2407-9006","author":[{"dropping-particle":"","family":"Utami","given":"Dian Tri","non-dropping-particle":"","parse-names":false,"suffix":""},{"dropping-particle":"","family":"Hatijah","given":"Nur","non-dropping-particle":"","parse-names":false,"suffix":""},{"dropping-particle":"","family":"Shofiya","given":"Dian","non-dropping-particle":"","parse-names":false,"suffix":""}],"container-title":"Jurnal Gizikes","id":"ITEM-1","issue":"1","issued":{"date-parts":[["2016"]]},"title":"Efek aktivitas fisik terhadap status gizi remaja di Smp Muhammadiyah 5 Surabaya","type":"article-journal","volume":"2"},"uris":["http://www.mendeley.com/documents/?uuid=df71b13a-4eb6-4365-a735-280b97a87bb3"]}],"mendeley":{"formattedCitation":"(Utami et al., 2016)","plainTextFormattedCitation":"(Utami et al., 2016)","previouslyFormattedCitation":"(Utami et al., 2016)"},"properties":{"noteIndex":0},"schema":"https://github.com/citation-style-language/schema/raw/master/csl-citation.json"}</w:instrText>
      </w:r>
      <w:r w:rsidR="00A92E89" w:rsidRPr="004B6AC5">
        <w:rPr>
          <w:rFonts w:ascii="Times New Roman" w:eastAsia="Times New Roman" w:hAnsi="Times New Roman" w:cs="Times New Roman"/>
          <w:color w:val="000000"/>
          <w:sz w:val="24"/>
          <w:szCs w:val="24"/>
        </w:rPr>
        <w:fldChar w:fldCharType="separate"/>
      </w:r>
      <w:r w:rsidR="00A92E89" w:rsidRPr="004B6AC5">
        <w:rPr>
          <w:rFonts w:ascii="Times New Roman" w:eastAsia="Times New Roman" w:hAnsi="Times New Roman" w:cs="Times New Roman"/>
          <w:noProof/>
          <w:color w:val="000000"/>
          <w:sz w:val="24"/>
          <w:szCs w:val="24"/>
        </w:rPr>
        <w:t>(Utami et al., 2016)</w:t>
      </w:r>
      <w:r w:rsidR="00A92E89" w:rsidRPr="004B6AC5">
        <w:rPr>
          <w:rFonts w:ascii="Times New Roman" w:eastAsia="Times New Roman" w:hAnsi="Times New Roman" w:cs="Times New Roman"/>
          <w:color w:val="000000"/>
          <w:sz w:val="24"/>
          <w:szCs w:val="24"/>
        </w:rPr>
        <w:fldChar w:fldCharType="end"/>
      </w:r>
      <w:r w:rsidR="00A12D78" w:rsidRPr="004B6AC5">
        <w:rPr>
          <w:rFonts w:ascii="Times New Roman" w:eastAsia="Times New Roman" w:hAnsi="Times New Roman" w:cs="Times New Roman"/>
          <w:color w:val="000000"/>
          <w:sz w:val="24"/>
          <w:szCs w:val="24"/>
        </w:rPr>
        <w:t>.</w:t>
      </w:r>
    </w:p>
    <w:p w14:paraId="41D613C2" w14:textId="329D5339" w:rsidR="00EE26EC" w:rsidRPr="004B6AC5" w:rsidRDefault="003A50A0" w:rsidP="003A50A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1B013D" w:rsidRPr="004B6AC5">
        <w:rPr>
          <w:rFonts w:ascii="Times New Roman" w:eastAsia="Times New Roman" w:hAnsi="Times New Roman" w:cs="Times New Roman"/>
          <w:color w:val="000000"/>
          <w:sz w:val="24"/>
          <w:szCs w:val="24"/>
        </w:rPr>
        <w:t>Physical activity is all body movements produced by skeletal muscle movements and results in energy expenditure</w:t>
      </w:r>
      <w:r w:rsidR="00A92E89" w:rsidRPr="004B6AC5">
        <w:rPr>
          <w:rFonts w:ascii="Times New Roman" w:eastAsia="Times New Roman" w:hAnsi="Times New Roman" w:cs="Times New Roman"/>
          <w:color w:val="000000"/>
          <w:sz w:val="24"/>
          <w:szCs w:val="24"/>
        </w:rPr>
        <w:t xml:space="preserve"> </w:t>
      </w:r>
      <w:r w:rsidR="00A92E89" w:rsidRPr="004B6AC5">
        <w:rPr>
          <w:rFonts w:ascii="Times New Roman" w:eastAsia="Times New Roman" w:hAnsi="Times New Roman" w:cs="Times New Roman"/>
          <w:color w:val="000000"/>
          <w:sz w:val="24"/>
          <w:szCs w:val="24"/>
        </w:rPr>
        <w:fldChar w:fldCharType="begin" w:fldLock="1"/>
      </w:r>
      <w:r w:rsidR="00751A10" w:rsidRPr="004B6AC5">
        <w:rPr>
          <w:rFonts w:ascii="Times New Roman" w:eastAsia="Times New Roman" w:hAnsi="Times New Roman" w:cs="Times New Roman"/>
          <w:color w:val="000000"/>
          <w:sz w:val="24"/>
          <w:szCs w:val="24"/>
        </w:rPr>
        <w:instrText>ADDIN CSL_CITATION {"citationItems":[{"id":"ITEM-1","itemData":{"author":[{"dropping-particle":"","family":"Caspersen","given":"Carl J","non-dropping-particle":"","parse-names":false,"suffix":""},{"dropping-particle":"","family":"Powell","given":"Kenneth E","non-dropping-particle":"","parse-names":false,"suffix":""},{"dropping-particle":"","family":"Christenson","given":"Gregory M","non-dropping-particle":"","parse-names":false,"suffix":""}],"container-title":"Public health reports","id":"ITEM-1","issue":"2","issued":{"date-parts":[["1985"]]},"page":"126","publisher":"SAGE Publications","title":"Physical activity, exercise, and physical fitness: definitions and distinctions for health-related research.","type":"article-journal","volume":"100"},"uris":["http://www.mendeley.com/documents/?uuid=29c4b939-b36b-44df-b8a4-d5123598f423"]}],"mendeley":{"formattedCitation":"(Caspersen et al., 1985)","plainTextFormattedCitation":"(Caspersen et al., 1985)","previouslyFormattedCitation":"(Caspersen et al., 1985)"},"properties":{"noteIndex":0},"schema":"https://github.com/citation-style-language/schema/raw/master/csl-citation.json"}</w:instrText>
      </w:r>
      <w:r w:rsidR="00A92E89" w:rsidRPr="004B6AC5">
        <w:rPr>
          <w:rFonts w:ascii="Times New Roman" w:eastAsia="Times New Roman" w:hAnsi="Times New Roman" w:cs="Times New Roman"/>
          <w:color w:val="000000"/>
          <w:sz w:val="24"/>
          <w:szCs w:val="24"/>
        </w:rPr>
        <w:fldChar w:fldCharType="separate"/>
      </w:r>
      <w:r w:rsidR="00A92E89" w:rsidRPr="004B6AC5">
        <w:rPr>
          <w:rFonts w:ascii="Times New Roman" w:eastAsia="Times New Roman" w:hAnsi="Times New Roman" w:cs="Times New Roman"/>
          <w:noProof/>
          <w:color w:val="000000"/>
          <w:sz w:val="24"/>
          <w:szCs w:val="24"/>
        </w:rPr>
        <w:t>(Caspersen et al., 1985)</w:t>
      </w:r>
      <w:r w:rsidR="00A92E89" w:rsidRPr="004B6AC5">
        <w:rPr>
          <w:rFonts w:ascii="Times New Roman" w:eastAsia="Times New Roman" w:hAnsi="Times New Roman" w:cs="Times New Roman"/>
          <w:color w:val="000000"/>
          <w:sz w:val="24"/>
          <w:szCs w:val="24"/>
        </w:rPr>
        <w:fldChar w:fldCharType="end"/>
      </w:r>
      <w:r w:rsidR="00A12D78" w:rsidRPr="004B6AC5">
        <w:rPr>
          <w:rFonts w:ascii="Times New Roman" w:eastAsia="Times New Roman" w:hAnsi="Times New Roman" w:cs="Times New Roman"/>
          <w:color w:val="000000"/>
          <w:sz w:val="24"/>
          <w:szCs w:val="24"/>
        </w:rPr>
        <w:t xml:space="preserve">. </w:t>
      </w:r>
      <w:r w:rsidR="001B013D" w:rsidRPr="004B6AC5">
        <w:rPr>
          <w:rFonts w:ascii="Times New Roman" w:eastAsia="Times New Roman" w:hAnsi="Times New Roman" w:cs="Times New Roman"/>
          <w:color w:val="000000"/>
          <w:sz w:val="24"/>
          <w:szCs w:val="24"/>
        </w:rPr>
        <w:t>Physical activity is defined as physical movement that causes muscle contractions, carried out at rest, after school, in the afternoon and at the end of the week</w:t>
      </w:r>
      <w:r w:rsidR="00751A10" w:rsidRPr="004B6AC5">
        <w:rPr>
          <w:rFonts w:ascii="Times New Roman" w:eastAsia="Times New Roman" w:hAnsi="Times New Roman" w:cs="Times New Roman"/>
          <w:color w:val="000000"/>
          <w:sz w:val="24"/>
          <w:szCs w:val="24"/>
        </w:rPr>
        <w:t xml:space="preserve"> </w:t>
      </w:r>
      <w:r w:rsidR="00751A10" w:rsidRPr="004B6AC5">
        <w:rPr>
          <w:rFonts w:ascii="Times New Roman" w:eastAsia="Times New Roman" w:hAnsi="Times New Roman" w:cs="Times New Roman"/>
          <w:color w:val="000000"/>
          <w:sz w:val="24"/>
          <w:szCs w:val="24"/>
        </w:rPr>
        <w:fldChar w:fldCharType="begin" w:fldLock="1"/>
      </w:r>
      <w:r w:rsidR="00751A10" w:rsidRPr="004B6AC5">
        <w:rPr>
          <w:rFonts w:ascii="Times New Roman" w:eastAsia="Times New Roman" w:hAnsi="Times New Roman" w:cs="Times New Roman"/>
          <w:color w:val="000000"/>
          <w:sz w:val="24"/>
          <w:szCs w:val="24"/>
        </w:rPr>
        <w:instrText>ADDIN CSL_CITATION {"citationItems":[{"id":"ITEM-1","itemData":{"ISSN":"2622-8483","author":[{"dropping-particle":"","family":"Murbawani","given":"Etisa Adi","non-dropping-particle":"","parse-names":false,"suffix":""},{"dropping-particle":"","family":"Firiana","given":"Lailatul","non-dropping-particle":"","parse-names":false,"suffix":""}],"container-title":"JNH (Journal of Nutrition and Health)","id":"ITEM-1","issue":"2","issued":{"date-parts":[["2017"]]},"page":"69-84","publisher":"Universitas Diponegoro","title":"Hubungan persen lemak tubuh dan aktifitas fisik dengan tingkat kesegaran jasmani remaja putri","type":"article-journal","volume":"5"},"uris":["http://www.mendeley.com/documents/?uuid=7f652345-04c2-48f7-83a1-3e08db660b41"]}],"mendeley":{"formattedCitation":"(Murbawani &amp; Firiana, 2017)","plainTextFormattedCitation":"(Murbawani &amp; Firiana, 2017)","previouslyFormattedCitation":"(Murbawani &amp; Firiana, 2017)"},"properties":{"noteIndex":0},"schema":"https://github.com/citation-style-language/schema/raw/master/csl-citation.json"}</w:instrText>
      </w:r>
      <w:r w:rsidR="00751A10" w:rsidRPr="004B6AC5">
        <w:rPr>
          <w:rFonts w:ascii="Times New Roman" w:eastAsia="Times New Roman" w:hAnsi="Times New Roman" w:cs="Times New Roman"/>
          <w:color w:val="000000"/>
          <w:sz w:val="24"/>
          <w:szCs w:val="24"/>
        </w:rPr>
        <w:fldChar w:fldCharType="separate"/>
      </w:r>
      <w:r w:rsidR="00751A10" w:rsidRPr="004B6AC5">
        <w:rPr>
          <w:rFonts w:ascii="Times New Roman" w:eastAsia="Times New Roman" w:hAnsi="Times New Roman" w:cs="Times New Roman"/>
          <w:noProof/>
          <w:color w:val="000000"/>
          <w:sz w:val="24"/>
          <w:szCs w:val="24"/>
        </w:rPr>
        <w:t>(Murbawani &amp; Firiana, 2017)</w:t>
      </w:r>
      <w:r w:rsidR="00751A10" w:rsidRPr="004B6AC5">
        <w:rPr>
          <w:rFonts w:ascii="Times New Roman" w:eastAsia="Times New Roman" w:hAnsi="Times New Roman" w:cs="Times New Roman"/>
          <w:color w:val="000000"/>
          <w:sz w:val="24"/>
          <w:szCs w:val="24"/>
        </w:rPr>
        <w:fldChar w:fldCharType="end"/>
      </w:r>
      <w:r w:rsidR="00A12D78" w:rsidRPr="004B6AC5">
        <w:rPr>
          <w:rFonts w:ascii="Times New Roman" w:eastAsia="Times New Roman" w:hAnsi="Times New Roman" w:cs="Times New Roman"/>
          <w:color w:val="000000"/>
          <w:sz w:val="24"/>
          <w:szCs w:val="24"/>
        </w:rPr>
        <w:t>.</w:t>
      </w:r>
      <w:r w:rsidR="001B013D" w:rsidRPr="004B6AC5">
        <w:rPr>
          <w:rFonts w:ascii="Times New Roman" w:eastAsia="Times New Roman" w:hAnsi="Times New Roman" w:cs="Times New Roman"/>
          <w:color w:val="000000"/>
          <w:sz w:val="24"/>
          <w:szCs w:val="24"/>
        </w:rPr>
        <w:t xml:space="preserve"> Reinforced by </w:t>
      </w:r>
      <w:proofErr w:type="spellStart"/>
      <w:r w:rsidR="001B013D" w:rsidRPr="004B6AC5">
        <w:rPr>
          <w:rFonts w:ascii="Times New Roman" w:eastAsia="Times New Roman" w:hAnsi="Times New Roman" w:cs="Times New Roman"/>
          <w:color w:val="000000"/>
          <w:sz w:val="24"/>
          <w:szCs w:val="24"/>
        </w:rPr>
        <w:t>Wiarto</w:t>
      </w:r>
      <w:proofErr w:type="spellEnd"/>
      <w:r w:rsidR="001B013D" w:rsidRPr="004B6AC5">
        <w:rPr>
          <w:rFonts w:ascii="Times New Roman" w:eastAsia="Times New Roman" w:hAnsi="Times New Roman" w:cs="Times New Roman"/>
          <w:color w:val="000000"/>
          <w:sz w:val="24"/>
          <w:szCs w:val="24"/>
        </w:rPr>
        <w:t xml:space="preserve"> that physical activity is defined as sports with musculoskeletal system activities that are carried out in a structured and systematic manner with predetermined intensity, frequency, type, and time</w:t>
      </w:r>
      <w:r w:rsidR="00751A10" w:rsidRPr="004B6AC5">
        <w:rPr>
          <w:rFonts w:ascii="Times New Roman" w:eastAsia="Times New Roman" w:hAnsi="Times New Roman" w:cs="Times New Roman"/>
          <w:color w:val="000000"/>
          <w:sz w:val="24"/>
          <w:szCs w:val="24"/>
        </w:rPr>
        <w:t xml:space="preserve"> </w:t>
      </w:r>
      <w:r w:rsidR="00751A10" w:rsidRPr="004B6AC5">
        <w:rPr>
          <w:rFonts w:ascii="Times New Roman" w:eastAsia="Times New Roman" w:hAnsi="Times New Roman" w:cs="Times New Roman"/>
          <w:color w:val="000000"/>
          <w:sz w:val="24"/>
          <w:szCs w:val="24"/>
        </w:rPr>
        <w:fldChar w:fldCharType="begin" w:fldLock="1"/>
      </w:r>
      <w:r w:rsidR="00751A10" w:rsidRPr="004B6AC5">
        <w:rPr>
          <w:rFonts w:ascii="Times New Roman" w:eastAsia="Times New Roman" w:hAnsi="Times New Roman" w:cs="Times New Roman"/>
          <w:color w:val="000000"/>
          <w:sz w:val="24"/>
          <w:szCs w:val="24"/>
        </w:rPr>
        <w:instrText>ADDIN CSL_CITATION {"citationItems":[{"id":"ITEM-1","itemData":{"ISSN":"2715-3886","author":[{"dropping-particle":"","family":"Prasetyo","given":"Moch Adi","non-dropping-particle":"","parse-names":false,"suffix":""},{"dropping-particle":"","family":"Winarno","given":"Mashuri Eko","non-dropping-particle":"","parse-names":false,"suffix":""}],"container-title":"Sport Science and Health","id":"ITEM-1","issue":"3","issued":{"date-parts":[["2019"]]},"page":"198-207","title":"Hubungan status gizi dan aktivitas fisik dengan tingkat kebugaran jasmani pada siswa SMP","type":"article-journal","volume":"1"},"uris":["http://www.mendeley.com/documents/?uuid=1bdd84fa-be2b-4ff8-9d26-7a5a99b02ed5"]}],"mendeley":{"formattedCitation":"(Prasetyo &amp; Winarno, 2019)","plainTextFormattedCitation":"(Prasetyo &amp; Winarno, 2019)","previouslyFormattedCitation":"(Prasetyo &amp; Winarno, 2019)"},"properties":{"noteIndex":0},"schema":"https://github.com/citation-style-language/schema/raw/master/csl-citation.json"}</w:instrText>
      </w:r>
      <w:r w:rsidR="00751A10" w:rsidRPr="004B6AC5">
        <w:rPr>
          <w:rFonts w:ascii="Times New Roman" w:eastAsia="Times New Roman" w:hAnsi="Times New Roman" w:cs="Times New Roman"/>
          <w:color w:val="000000"/>
          <w:sz w:val="24"/>
          <w:szCs w:val="24"/>
        </w:rPr>
        <w:fldChar w:fldCharType="separate"/>
      </w:r>
      <w:r w:rsidR="00751A10" w:rsidRPr="004B6AC5">
        <w:rPr>
          <w:rFonts w:ascii="Times New Roman" w:eastAsia="Times New Roman" w:hAnsi="Times New Roman" w:cs="Times New Roman"/>
          <w:noProof/>
          <w:color w:val="000000"/>
          <w:sz w:val="24"/>
          <w:szCs w:val="24"/>
        </w:rPr>
        <w:t>(Prasetyo &amp; Winarno, 2019)</w:t>
      </w:r>
      <w:r w:rsidR="00751A10" w:rsidRPr="004B6AC5">
        <w:rPr>
          <w:rFonts w:ascii="Times New Roman" w:eastAsia="Times New Roman" w:hAnsi="Times New Roman" w:cs="Times New Roman"/>
          <w:color w:val="000000"/>
          <w:sz w:val="24"/>
          <w:szCs w:val="24"/>
        </w:rPr>
        <w:fldChar w:fldCharType="end"/>
      </w:r>
      <w:r w:rsidR="001B013D" w:rsidRPr="004B6AC5">
        <w:rPr>
          <w:rFonts w:ascii="Times New Roman" w:eastAsia="Times New Roman" w:hAnsi="Times New Roman" w:cs="Times New Roman"/>
          <w:color w:val="000000"/>
          <w:sz w:val="24"/>
          <w:szCs w:val="24"/>
        </w:rPr>
        <w:t xml:space="preserve">. </w:t>
      </w:r>
      <w:r w:rsidR="00397C46" w:rsidRPr="004B6AC5">
        <w:rPr>
          <w:rFonts w:ascii="Times New Roman" w:eastAsia="Times New Roman" w:hAnsi="Times New Roman" w:cs="Times New Roman"/>
          <w:color w:val="000000"/>
          <w:sz w:val="24"/>
          <w:szCs w:val="24"/>
        </w:rPr>
        <w:t>P</w:t>
      </w:r>
      <w:r w:rsidR="001B013D" w:rsidRPr="004B6AC5">
        <w:rPr>
          <w:rFonts w:ascii="Times New Roman" w:eastAsia="Times New Roman" w:hAnsi="Times New Roman" w:cs="Times New Roman"/>
          <w:color w:val="000000"/>
          <w:sz w:val="24"/>
          <w:szCs w:val="24"/>
        </w:rPr>
        <w:t>hysical activity is broadly defined as daily sports, work, leisure activities, and active transportation</w:t>
      </w:r>
      <w:r w:rsidR="00751A10" w:rsidRPr="004B6AC5">
        <w:rPr>
          <w:rFonts w:ascii="Times New Roman" w:eastAsia="Times New Roman" w:hAnsi="Times New Roman" w:cs="Times New Roman"/>
          <w:color w:val="000000"/>
          <w:sz w:val="24"/>
          <w:szCs w:val="24"/>
        </w:rPr>
        <w:t xml:space="preserve"> </w:t>
      </w:r>
      <w:r w:rsidR="00751A10" w:rsidRPr="004B6AC5">
        <w:rPr>
          <w:rFonts w:ascii="Times New Roman" w:eastAsia="Times New Roman" w:hAnsi="Times New Roman" w:cs="Times New Roman"/>
          <w:color w:val="000000"/>
          <w:sz w:val="24"/>
          <w:szCs w:val="24"/>
        </w:rPr>
        <w:fldChar w:fldCharType="begin" w:fldLock="1"/>
      </w:r>
      <w:r w:rsidR="00751A10" w:rsidRPr="004B6AC5">
        <w:rPr>
          <w:rFonts w:ascii="Times New Roman" w:eastAsia="Times New Roman" w:hAnsi="Times New Roman" w:cs="Times New Roman"/>
          <w:color w:val="000000"/>
          <w:sz w:val="24"/>
          <w:szCs w:val="24"/>
        </w:rPr>
        <w:instrText>ADDIN CSL_CITATION {"citationItems":[{"id":"ITEM-1","itemData":{"ISSN":"0009-7322","author":[{"dropping-particle":"","family":"Strath","given":"Scott J","non-dropping-particle":"","parse-names":false,"suffix":""},{"dropping-particle":"","family":"Kaminsky","given":"Leonard A","non-dropping-particle":"","parse-names":false,"suffix":""},{"dropping-particle":"","family":"Ainsworth","given":"Barbara E","non-dropping-particle":"","parse-names":false,"suffix":""},{"dropping-particle":"","family":"Ekelund","given":"Ulf","non-dropping-particle":"","parse-names":false,"suffix":""},{"dropping-particle":"","family":"Freedson","given":"Patty S","non-dropping-particle":"","parse-names":false,"suffix":""},{"dropping-particle":"","family":"Gary","given":"Rebecca A","non-dropping-particle":"","parse-names":false,"suffix":""},{"dropping-particle":"","family":"Richardson","given":"Caroline R","non-dropping-particle":"","parse-names":false,"suffix":""},{"dropping-particle":"","family":"Smith","given":"Derek T","non-dropping-particle":"","parse-names":false,"suffix":""},{"dropping-particle":"","family":"Swartz","given":"Ann M","non-dropping-particle":"","parse-names":false,"suffix":""}],"container-title":"Circulation","id":"ITEM-1","issue":"20","issued":{"date-parts":[["2013"]]},"page":"2259-2279","publisher":"Am Heart Assoc","title":"Guide to the assessment of physical activity: clinical and research applications: a scientific statement from the American Heart Association","type":"article-journal","volume":"128"},"uris":["http://www.mendeley.com/documents/?uuid=6884d837-8a2d-450a-8eb8-b1d17e591827"]}],"mendeley":{"formattedCitation":"(Strath et al., 2013)","plainTextFormattedCitation":"(Strath et al., 2013)","previouslyFormattedCitation":"(Strath et al., 2013)"},"properties":{"noteIndex":0},"schema":"https://github.com/citation-style-language/schema/raw/master/csl-citation.json"}</w:instrText>
      </w:r>
      <w:r w:rsidR="00751A10" w:rsidRPr="004B6AC5">
        <w:rPr>
          <w:rFonts w:ascii="Times New Roman" w:eastAsia="Times New Roman" w:hAnsi="Times New Roman" w:cs="Times New Roman"/>
          <w:color w:val="000000"/>
          <w:sz w:val="24"/>
          <w:szCs w:val="24"/>
        </w:rPr>
        <w:fldChar w:fldCharType="separate"/>
      </w:r>
      <w:r w:rsidR="00751A10" w:rsidRPr="004B6AC5">
        <w:rPr>
          <w:rFonts w:ascii="Times New Roman" w:eastAsia="Times New Roman" w:hAnsi="Times New Roman" w:cs="Times New Roman"/>
          <w:noProof/>
          <w:color w:val="000000"/>
          <w:sz w:val="24"/>
          <w:szCs w:val="24"/>
        </w:rPr>
        <w:t>(Strath et al., 2013)</w:t>
      </w:r>
      <w:r w:rsidR="00751A10" w:rsidRPr="004B6AC5">
        <w:rPr>
          <w:rFonts w:ascii="Times New Roman" w:eastAsia="Times New Roman" w:hAnsi="Times New Roman" w:cs="Times New Roman"/>
          <w:color w:val="000000"/>
          <w:sz w:val="24"/>
          <w:szCs w:val="24"/>
        </w:rPr>
        <w:fldChar w:fldCharType="end"/>
      </w:r>
      <w:r w:rsidR="001B013D" w:rsidRPr="004B6AC5">
        <w:rPr>
          <w:rFonts w:ascii="Times New Roman" w:eastAsia="Times New Roman" w:hAnsi="Times New Roman" w:cs="Times New Roman"/>
          <w:color w:val="000000"/>
          <w:sz w:val="24"/>
          <w:szCs w:val="24"/>
        </w:rPr>
        <w:t xml:space="preserve">. Time spent for the actual activity defined as the number of hours per week spent during leisure time in front screens, such as computers, video games, televisions, and tablets </w:t>
      </w:r>
      <w:r w:rsidR="007E7894" w:rsidRPr="004B6AC5">
        <w:rPr>
          <w:rFonts w:ascii="Times New Roman" w:eastAsia="Times New Roman" w:hAnsi="Times New Roman" w:cs="Times New Roman"/>
          <w:color w:val="000000"/>
          <w:sz w:val="24"/>
          <w:szCs w:val="24"/>
        </w:rPr>
        <w:fldChar w:fldCharType="begin" w:fldLock="1"/>
      </w:r>
      <w:r w:rsidR="007E7894" w:rsidRPr="004B6AC5">
        <w:rPr>
          <w:rFonts w:ascii="Times New Roman" w:eastAsia="Times New Roman" w:hAnsi="Times New Roman" w:cs="Times New Roman"/>
          <w:color w:val="000000"/>
          <w:sz w:val="24"/>
          <w:szCs w:val="24"/>
        </w:rPr>
        <w:instrText>ADDIN CSL_CITATION {"citationItems":[{"id":"ITEM-1","itemData":{"DOI":"https://doi.org/10.1016/j.jadohealth.2006.02.005","ISSN":"1054-139X","abstract":"Purpose To evaluate the relationships between the time spent on sedentary activities (computer usage, video game playing, television viewing, and reading) and physical inactivity in a sample of youth (aged 12–19 years) from the 2000–2001 Canadian Community Health Survey. Methods The study sample included 7982 youth (4034 males, 3948 females) across Canada (mean age: 15.61 years, SD: 2.23 years). Weekly time spent on computers, video games, television, and reading during leisure-time was obtained through self-reported questionnaires. Physical inactivity was determined by respondents’ daily energy expenditure assessed through a physical activity questionnaire. Multivariate logistic regression analysis was conducted to examine the relationship between sedentary activities and physical inactivity respectively by gender. Sociodemographic variables, health status, and overweight status were controlled in the analysis. Results A substantial proportion of Canadian youth was inactive: 50.3% of males and 67.8% of females. Controlling for sociodemographic variables, health status, and body mass index, television viewing was significantly associated with physical inactivity for both males and females regardless of their overweight status. However, computer usage was associated with physical activity among males, and reading was associated with physical activity among females. Conclusions There is a complex inter-relationship between sedentary behaviors and physical inactivity, highlighting the need for targeted interventions addressing patterns of sedentary behavior engagement. Reducing time spent on television viewing may be one plausible strategy within such interventions in reducing physical inactivity among youth.","author":[{"dropping-particle":"","family":"Koezuka","given":"Naoko","non-dropping-particle":"","parse-names":false,"suffix":""},{"dropping-particle":"","family":"Koo","given":"Malcolm","non-dropping-particle":"","parse-names":false,"suffix":""},{"dropping-particle":"","family":"Allison","given":"Kenneth R","non-dropping-particle":"","parse-names":false,"suffix":""},{"dropping-particle":"","family":"Adlaf","given":"Edward M","non-dropping-particle":"","parse-names":false,"suffix":""},{"dropping-particle":"","family":"Dwyer","given":"John J M","non-dropping-particle":"","parse-names":false,"suffix":""},{"dropping-particle":"","family":"Faulkner","given":"Guy","non-dropping-particle":"","parse-names":false,"suffix":""},{"dropping-particle":"","family":"Goodman","given":"Jack","non-dropping-particle":"","parse-names":false,"suffix":""}],"container-title":"Journal of Adolescent Health","id":"ITEM-1","issue":"4","issued":{"date-parts":[["2006"]]},"page":"515-522","title":"The Relationship between Sedentary Activities and Physical Inactivity among Adolescents: Results from the Canadian Community Health Survey","type":"article-journal","volume":"39"},"uris":["http://www.mendeley.com/documents/?uuid=c44bd722-377a-451f-930d-51bca08c1a49"]}],"mendeley":{"formattedCitation":"(Koezuka et al., 2006)","plainTextFormattedCitation":"(Koezuka et al., 2006)","previouslyFormattedCitation":"(Koezuka et al., 2006)"},"properties":{"noteIndex":0},"schema":"https://github.com/citation-style-language/schema/raw/master/csl-citation.json"}</w:instrText>
      </w:r>
      <w:r w:rsidR="007E7894" w:rsidRPr="004B6AC5">
        <w:rPr>
          <w:rFonts w:ascii="Times New Roman" w:eastAsia="Times New Roman" w:hAnsi="Times New Roman" w:cs="Times New Roman"/>
          <w:color w:val="000000"/>
          <w:sz w:val="24"/>
          <w:szCs w:val="24"/>
        </w:rPr>
        <w:fldChar w:fldCharType="separate"/>
      </w:r>
      <w:r w:rsidR="007E7894" w:rsidRPr="004B6AC5">
        <w:rPr>
          <w:rFonts w:ascii="Times New Roman" w:eastAsia="Times New Roman" w:hAnsi="Times New Roman" w:cs="Times New Roman"/>
          <w:noProof/>
          <w:color w:val="000000"/>
          <w:sz w:val="24"/>
          <w:szCs w:val="24"/>
        </w:rPr>
        <w:t>(Koezuka et al., 2006)</w:t>
      </w:r>
      <w:r w:rsidR="007E7894" w:rsidRPr="004B6AC5">
        <w:rPr>
          <w:rFonts w:ascii="Times New Roman" w:eastAsia="Times New Roman" w:hAnsi="Times New Roman" w:cs="Times New Roman"/>
          <w:color w:val="000000"/>
          <w:sz w:val="24"/>
          <w:szCs w:val="24"/>
        </w:rPr>
        <w:fldChar w:fldCharType="end"/>
      </w:r>
      <w:r w:rsidR="00397C46" w:rsidRPr="004B6AC5">
        <w:rPr>
          <w:rFonts w:ascii="Times New Roman" w:eastAsia="Times New Roman" w:hAnsi="Times New Roman" w:cs="Times New Roman"/>
          <w:color w:val="000000"/>
          <w:sz w:val="24"/>
          <w:szCs w:val="24"/>
        </w:rPr>
        <w:t xml:space="preserve">. </w:t>
      </w:r>
      <w:r w:rsidR="001B013D" w:rsidRPr="004B6AC5">
        <w:rPr>
          <w:rFonts w:ascii="Times New Roman" w:eastAsia="Times New Roman" w:hAnsi="Times New Roman" w:cs="Times New Roman"/>
          <w:color w:val="000000"/>
          <w:sz w:val="24"/>
          <w:szCs w:val="24"/>
        </w:rPr>
        <w:t>Activities like watch TV every day for 2 hours or more to do with decline fitness and psychology.</w:t>
      </w:r>
    </w:p>
    <w:p w14:paraId="4CC0CB86" w14:textId="588E88EC" w:rsidR="001B013D" w:rsidRPr="004B6AC5" w:rsidRDefault="003A50A0" w:rsidP="003A50A0">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B013D" w:rsidRPr="004B6AC5">
        <w:rPr>
          <w:rFonts w:ascii="Times New Roman" w:eastAsia="Times New Roman" w:hAnsi="Times New Roman" w:cs="Times New Roman"/>
          <w:sz w:val="24"/>
          <w:szCs w:val="24"/>
        </w:rPr>
        <w:t>The following are the dimensions of physical acti</w:t>
      </w:r>
      <w:r w:rsidR="00397C46" w:rsidRPr="004B6AC5">
        <w:rPr>
          <w:rFonts w:ascii="Times New Roman" w:eastAsia="Times New Roman" w:hAnsi="Times New Roman" w:cs="Times New Roman"/>
          <w:sz w:val="24"/>
          <w:szCs w:val="24"/>
        </w:rPr>
        <w:t xml:space="preserve">vity according to </w:t>
      </w:r>
      <w:r w:rsidR="00751A10" w:rsidRPr="004B6AC5">
        <w:rPr>
          <w:rFonts w:ascii="Times New Roman" w:eastAsia="Times New Roman" w:hAnsi="Times New Roman" w:cs="Times New Roman"/>
          <w:sz w:val="24"/>
          <w:szCs w:val="24"/>
        </w:rPr>
        <w:fldChar w:fldCharType="begin" w:fldLock="1"/>
      </w:r>
      <w:r w:rsidR="007E7894" w:rsidRPr="004B6AC5">
        <w:rPr>
          <w:rFonts w:ascii="Times New Roman" w:eastAsia="Times New Roman" w:hAnsi="Times New Roman" w:cs="Times New Roman"/>
          <w:sz w:val="24"/>
          <w:szCs w:val="24"/>
        </w:rPr>
        <w:instrText>ADDIN CSL_CITATION {"citationItems":[{"id":"ITEM-1","itemData":{"ISSN":"0009-7322","author":[{"dropping-particle":"","family":"Strath","given":"Scott J","non-dropping-particle":"","parse-names":false,"suffix":""},{"dropping-particle":"","family":"Kaminsky","given":"Leonard A","non-dropping-particle":"","parse-names":false,"suffix":""},{"dropping-particle":"","family":"Ainsworth","given":"Barbara E","non-dropping-particle":"","parse-names":false,"suffix":""},{"dropping-particle":"","family":"Ekelund","given":"Ulf","non-dropping-particle":"","parse-names":false,"suffix":""},{"dropping-particle":"","family":"Freedson","given":"Patty S","non-dropping-particle":"","parse-names":false,"suffix":""},{"dropping-particle":"","family":"Gary","given":"Rebecca A","non-dropping-particle":"","parse-names":false,"suffix":""},{"dropping-particle":"","family":"Richardson","given":"Caroline R","non-dropping-particle":"","parse-names":false,"suffix":""},{"dropping-particle":"","family":"Smith","given":"Derek T","non-dropping-particle":"","parse-names":false,"suffix":""},{"dropping-particle":"","family":"Swartz","given":"Ann M","non-dropping-particle":"","parse-names":false,"suffix":""}],"container-title":"Circulation","id":"ITEM-1","issue":"20","issued":{"date-parts":[["2013"]]},"page":"2259-2279","publisher":"Am Heart Assoc","title":"Guide to the assessment of physical activity: clinical and research applications: a scientific statement from the American Heart Association","type":"article-journal","volume":"128"},"uris":["http://www.mendeley.com/documents/?uuid=6884d837-8a2d-450a-8eb8-b1d17e591827"]}],"mendeley":{"formattedCitation":"(Strath et al., 2013)","plainTextFormattedCitation":"(Strath et al., 2013)","previouslyFormattedCitation":"(Strath et al., 2013)"},"properties":{"noteIndex":0},"schema":"https://github.com/citation-style-language/schema/raw/master/csl-citation.json"}</w:instrText>
      </w:r>
      <w:r w:rsidR="00751A10" w:rsidRPr="004B6AC5">
        <w:rPr>
          <w:rFonts w:ascii="Times New Roman" w:eastAsia="Times New Roman" w:hAnsi="Times New Roman" w:cs="Times New Roman"/>
          <w:sz w:val="24"/>
          <w:szCs w:val="24"/>
        </w:rPr>
        <w:fldChar w:fldCharType="separate"/>
      </w:r>
      <w:r w:rsidR="00751A10" w:rsidRPr="004B6AC5">
        <w:rPr>
          <w:rFonts w:ascii="Times New Roman" w:eastAsia="Times New Roman" w:hAnsi="Times New Roman" w:cs="Times New Roman"/>
          <w:noProof/>
          <w:sz w:val="24"/>
          <w:szCs w:val="24"/>
        </w:rPr>
        <w:t>(Strath et al., 2013)</w:t>
      </w:r>
      <w:r w:rsidR="00751A10" w:rsidRPr="004B6AC5">
        <w:rPr>
          <w:rFonts w:ascii="Times New Roman" w:eastAsia="Times New Roman" w:hAnsi="Times New Roman" w:cs="Times New Roman"/>
          <w:sz w:val="24"/>
          <w:szCs w:val="24"/>
        </w:rPr>
        <w:fldChar w:fldCharType="end"/>
      </w:r>
      <w:r w:rsidR="00397C46" w:rsidRPr="004B6AC5">
        <w:rPr>
          <w:rFonts w:ascii="Times New Roman" w:eastAsia="Times New Roman" w:hAnsi="Times New Roman" w:cs="Times New Roman"/>
          <w:color w:val="000000"/>
          <w:sz w:val="24"/>
          <w:szCs w:val="24"/>
        </w:rPr>
        <w:t xml:space="preserve">  </w:t>
      </w:r>
      <w:r w:rsidR="001B013D" w:rsidRPr="004B6AC5">
        <w:rPr>
          <w:rFonts w:ascii="Times New Roman" w:eastAsia="Times New Roman" w:hAnsi="Times New Roman" w:cs="Times New Roman"/>
          <w:sz w:val="24"/>
          <w:szCs w:val="24"/>
        </w:rPr>
        <w:t>namely:</w:t>
      </w:r>
    </w:p>
    <w:p w14:paraId="1B4CA98D" w14:textId="77777777" w:rsidR="001B013D" w:rsidRPr="004B6AC5" w:rsidRDefault="001B013D" w:rsidP="003A50A0">
      <w:pPr>
        <w:pStyle w:val="ListParagraph"/>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lastRenderedPageBreak/>
        <w:t>Mode, means specific activity performed (</w:t>
      </w:r>
      <w:proofErr w:type="spellStart"/>
      <w:r w:rsidRPr="004B6AC5">
        <w:rPr>
          <w:rFonts w:ascii="Times New Roman" w:eastAsia="Times New Roman" w:hAnsi="Times New Roman" w:cs="Times New Roman"/>
          <w:sz w:val="24"/>
          <w:szCs w:val="24"/>
        </w:rPr>
        <w:t>eg</w:t>
      </w:r>
      <w:proofErr w:type="spellEnd"/>
      <w:r w:rsidRPr="004B6AC5">
        <w:rPr>
          <w:rFonts w:ascii="Times New Roman" w:eastAsia="Times New Roman" w:hAnsi="Times New Roman" w:cs="Times New Roman"/>
          <w:sz w:val="24"/>
          <w:szCs w:val="24"/>
        </w:rPr>
        <w:t>, walking, gardening, cycling). Mode can also be defined in the context of physiological and biomechanical demands/types (</w:t>
      </w:r>
      <w:proofErr w:type="spellStart"/>
      <w:r w:rsidRPr="004B6AC5">
        <w:rPr>
          <w:rFonts w:ascii="Times New Roman" w:eastAsia="Times New Roman" w:hAnsi="Times New Roman" w:cs="Times New Roman"/>
          <w:sz w:val="24"/>
          <w:szCs w:val="24"/>
        </w:rPr>
        <w:t>eg</w:t>
      </w:r>
      <w:proofErr w:type="spellEnd"/>
      <w:r w:rsidRPr="004B6AC5">
        <w:rPr>
          <w:rFonts w:ascii="Times New Roman" w:eastAsia="Times New Roman" w:hAnsi="Times New Roman" w:cs="Times New Roman"/>
          <w:sz w:val="24"/>
          <w:szCs w:val="24"/>
        </w:rPr>
        <w:t>, aerobic versus anaerobic activity, resistance or strength training, balance and stability training).</w:t>
      </w:r>
    </w:p>
    <w:p w14:paraId="67113FD7" w14:textId="77777777" w:rsidR="001B013D" w:rsidRPr="004B6AC5" w:rsidRDefault="001B013D" w:rsidP="003A50A0">
      <w:pPr>
        <w:pStyle w:val="ListParagraph"/>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Frequency, means number of sessions per day or per week. In the context of health- promoting physical activity, frequency is often qualified as number of sessions (bouts) ≥10 min in duration/length.</w:t>
      </w:r>
    </w:p>
    <w:p w14:paraId="1BCB0F19" w14:textId="77777777" w:rsidR="001B013D" w:rsidRPr="004B6AC5" w:rsidRDefault="001B013D" w:rsidP="003A50A0">
      <w:pPr>
        <w:pStyle w:val="ListParagraph"/>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Duration, means time (minutes or hours) of the activity bout during a specified time frame (</w:t>
      </w:r>
      <w:proofErr w:type="spellStart"/>
      <w:r w:rsidRPr="004B6AC5">
        <w:rPr>
          <w:rFonts w:ascii="Times New Roman" w:eastAsia="Times New Roman" w:hAnsi="Times New Roman" w:cs="Times New Roman"/>
          <w:sz w:val="24"/>
          <w:szCs w:val="24"/>
        </w:rPr>
        <w:t>eg</w:t>
      </w:r>
      <w:proofErr w:type="spellEnd"/>
      <w:r w:rsidRPr="004B6AC5">
        <w:rPr>
          <w:rFonts w:ascii="Times New Roman" w:eastAsia="Times New Roman" w:hAnsi="Times New Roman" w:cs="Times New Roman"/>
          <w:sz w:val="24"/>
          <w:szCs w:val="24"/>
        </w:rPr>
        <w:t>, day, week, year, past month).</w:t>
      </w:r>
    </w:p>
    <w:p w14:paraId="580EEC73" w14:textId="77777777" w:rsidR="001B013D" w:rsidRPr="004B6AC5" w:rsidRDefault="001B013D" w:rsidP="003A50A0">
      <w:pPr>
        <w:pStyle w:val="ListParagraph"/>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Intensity, means rate of energy expenditure. Intensity is an indicator of the metabolic demand of an activity. It can be objectively quantified with physiological measures (</w:t>
      </w:r>
      <w:proofErr w:type="spellStart"/>
      <w:r w:rsidRPr="004B6AC5">
        <w:rPr>
          <w:rFonts w:ascii="Times New Roman" w:eastAsia="Times New Roman" w:hAnsi="Times New Roman" w:cs="Times New Roman"/>
          <w:sz w:val="24"/>
          <w:szCs w:val="24"/>
        </w:rPr>
        <w:t>eg</w:t>
      </w:r>
      <w:proofErr w:type="spellEnd"/>
      <w:r w:rsidRPr="004B6AC5">
        <w:rPr>
          <w:rFonts w:ascii="Times New Roman" w:eastAsia="Times New Roman" w:hAnsi="Times New Roman" w:cs="Times New Roman"/>
          <w:sz w:val="24"/>
          <w:szCs w:val="24"/>
        </w:rPr>
        <w:t>, oxygen consumption, heart rate, respiratory exchange ratio), subjectively assessed by perceptual characteristics (</w:t>
      </w:r>
      <w:proofErr w:type="spellStart"/>
      <w:r w:rsidRPr="004B6AC5">
        <w:rPr>
          <w:rFonts w:ascii="Times New Roman" w:eastAsia="Times New Roman" w:hAnsi="Times New Roman" w:cs="Times New Roman"/>
          <w:sz w:val="24"/>
          <w:szCs w:val="24"/>
        </w:rPr>
        <w:t>eg</w:t>
      </w:r>
      <w:proofErr w:type="spellEnd"/>
      <w:r w:rsidRPr="004B6AC5">
        <w:rPr>
          <w:rFonts w:ascii="Times New Roman" w:eastAsia="Times New Roman" w:hAnsi="Times New Roman" w:cs="Times New Roman"/>
          <w:sz w:val="24"/>
          <w:szCs w:val="24"/>
        </w:rPr>
        <w:t>, rating of perceived exertion, walk-and-talk test), or quantified by body movement (</w:t>
      </w:r>
      <w:proofErr w:type="spellStart"/>
      <w:r w:rsidRPr="004B6AC5">
        <w:rPr>
          <w:rFonts w:ascii="Times New Roman" w:eastAsia="Times New Roman" w:hAnsi="Times New Roman" w:cs="Times New Roman"/>
          <w:sz w:val="24"/>
          <w:szCs w:val="24"/>
        </w:rPr>
        <w:t>eg</w:t>
      </w:r>
      <w:proofErr w:type="spellEnd"/>
      <w:r w:rsidRPr="004B6AC5">
        <w:rPr>
          <w:rFonts w:ascii="Times New Roman" w:eastAsia="Times New Roman" w:hAnsi="Times New Roman" w:cs="Times New Roman"/>
          <w:sz w:val="24"/>
          <w:szCs w:val="24"/>
        </w:rPr>
        <w:t>, stepping rate, 3-dimensional body accelerations).</w:t>
      </w:r>
    </w:p>
    <w:p w14:paraId="4F91E4B9" w14:textId="0B899522" w:rsidR="001B013D" w:rsidRPr="004B6AC5" w:rsidRDefault="001B013D" w:rsidP="003A50A0">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 xml:space="preserve">The following are the domains of physical activity according to </w:t>
      </w:r>
      <w:r w:rsidR="00751A10" w:rsidRPr="004B6AC5">
        <w:rPr>
          <w:rFonts w:ascii="Times New Roman" w:eastAsia="Times New Roman" w:hAnsi="Times New Roman" w:cs="Times New Roman"/>
          <w:sz w:val="24"/>
          <w:szCs w:val="24"/>
        </w:rPr>
        <w:fldChar w:fldCharType="begin" w:fldLock="1"/>
      </w:r>
      <w:r w:rsidR="00751A10" w:rsidRPr="004B6AC5">
        <w:rPr>
          <w:rFonts w:ascii="Times New Roman" w:eastAsia="Times New Roman" w:hAnsi="Times New Roman" w:cs="Times New Roman"/>
          <w:sz w:val="24"/>
          <w:szCs w:val="24"/>
        </w:rPr>
        <w:instrText>ADDIN CSL_CITATION {"citationItems":[{"id":"ITEM-1","itemData":{"ISSN":"0009-7322","author":[{"dropping-particle":"","family":"Strath","given":"Scott J","non-dropping-particle":"","parse-names":false,"suffix":""},{"dropping-particle":"","family":"Kaminsky","given":"Leonard A","non-dropping-particle":"","parse-names":false,"suffix":""},{"dropping-particle":"","family":"Ainsworth","given":"Barbara E","non-dropping-particle":"","parse-names":false,"suffix":""},{"dropping-particle":"","family":"Ekelund","given":"Ulf","non-dropping-particle":"","parse-names":false,"suffix":""},{"dropping-particle":"","family":"Freedson","given":"Patty S","non-dropping-particle":"","parse-names":false,"suffix":""},{"dropping-particle":"","family":"Gary","given":"Rebecca A","non-dropping-particle":"","parse-names":false,"suffix":""},{"dropping-particle":"","family":"Richardson","given":"Caroline R","non-dropping-particle":"","parse-names":false,"suffix":""},{"dropping-particle":"","family":"Smith","given":"Derek T","non-dropping-particle":"","parse-names":false,"suffix":""},{"dropping-particle":"","family":"Swartz","given":"Ann M","non-dropping-particle":"","parse-names":false,"suffix":""}],"container-title":"Circulation","id":"ITEM-1","issue":"20","issued":{"date-parts":[["2013"]]},"page":"2259-2279","publisher":"Am Heart Assoc","title":"Guide to the assessment of physical activity: clinical and research applications: a scientific statement from the American Heart Association","type":"article-journal","volume":"128"},"uris":["http://www.mendeley.com/documents/?uuid=6884d837-8a2d-450a-8eb8-b1d17e591827"]}],"mendeley":{"formattedCitation":"(Strath et al., 2013)","plainTextFormattedCitation":"(Strath et al., 2013)","previouslyFormattedCitation":"(Strath et al., 2013)"},"properties":{"noteIndex":0},"schema":"https://github.com/citation-style-language/schema/raw/master/csl-citation.json"}</w:instrText>
      </w:r>
      <w:r w:rsidR="00751A10" w:rsidRPr="004B6AC5">
        <w:rPr>
          <w:rFonts w:ascii="Times New Roman" w:eastAsia="Times New Roman" w:hAnsi="Times New Roman" w:cs="Times New Roman"/>
          <w:sz w:val="24"/>
          <w:szCs w:val="24"/>
        </w:rPr>
        <w:fldChar w:fldCharType="separate"/>
      </w:r>
      <w:r w:rsidR="00751A10" w:rsidRPr="004B6AC5">
        <w:rPr>
          <w:rFonts w:ascii="Times New Roman" w:eastAsia="Times New Roman" w:hAnsi="Times New Roman" w:cs="Times New Roman"/>
          <w:noProof/>
          <w:sz w:val="24"/>
          <w:szCs w:val="24"/>
        </w:rPr>
        <w:t>(Strath et al., 2013)</w:t>
      </w:r>
      <w:r w:rsidR="00751A10" w:rsidRPr="004B6AC5">
        <w:rPr>
          <w:rFonts w:ascii="Times New Roman" w:eastAsia="Times New Roman" w:hAnsi="Times New Roman" w:cs="Times New Roman"/>
          <w:sz w:val="24"/>
          <w:szCs w:val="24"/>
        </w:rPr>
        <w:fldChar w:fldCharType="end"/>
      </w:r>
      <w:r w:rsidR="00397C46" w:rsidRPr="004B6AC5">
        <w:rPr>
          <w:rFonts w:ascii="Times New Roman" w:eastAsia="Times New Roman" w:hAnsi="Times New Roman" w:cs="Times New Roman"/>
          <w:color w:val="000000"/>
          <w:sz w:val="24"/>
          <w:szCs w:val="24"/>
        </w:rPr>
        <w:t xml:space="preserve"> </w:t>
      </w:r>
      <w:r w:rsidRPr="004B6AC5">
        <w:rPr>
          <w:rFonts w:ascii="Times New Roman" w:eastAsia="Times New Roman" w:hAnsi="Times New Roman" w:cs="Times New Roman"/>
          <w:sz w:val="24"/>
          <w:szCs w:val="24"/>
        </w:rPr>
        <w:t>namely:</w:t>
      </w:r>
    </w:p>
    <w:p w14:paraId="2B006B18" w14:textId="77777777" w:rsidR="001B013D" w:rsidRPr="004B6AC5" w:rsidRDefault="00592376" w:rsidP="003A50A0">
      <w:pPr>
        <w:pStyle w:val="ListParagraph"/>
        <w:numPr>
          <w:ilvl w:val="0"/>
          <w:numId w:val="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 xml:space="preserve">Occupational </w:t>
      </w:r>
      <w:r w:rsidRPr="004B6AC5">
        <w:rPr>
          <w:rFonts w:ascii="Times New Roman" w:eastAsia="Times New Roman" w:hAnsi="Times New Roman" w:cs="Times New Roman"/>
          <w:sz w:val="24"/>
          <w:szCs w:val="24"/>
        </w:rPr>
        <w:sym w:font="Wingdings" w:char="F0E8"/>
      </w:r>
      <w:r w:rsidRPr="004B6AC5">
        <w:rPr>
          <w:rFonts w:ascii="Times New Roman" w:eastAsia="Times New Roman" w:hAnsi="Times New Roman" w:cs="Times New Roman"/>
          <w:sz w:val="24"/>
          <w:szCs w:val="24"/>
        </w:rPr>
        <w:t xml:space="preserve"> </w:t>
      </w:r>
      <w:r w:rsidR="001B013D" w:rsidRPr="004B6AC5">
        <w:rPr>
          <w:rFonts w:ascii="Times New Roman" w:eastAsia="Times New Roman" w:hAnsi="Times New Roman" w:cs="Times New Roman"/>
          <w:sz w:val="24"/>
          <w:szCs w:val="24"/>
        </w:rPr>
        <w:t xml:space="preserve">work-related: involving manual </w:t>
      </w:r>
      <w:proofErr w:type="spellStart"/>
      <w:r w:rsidR="001B013D" w:rsidRPr="004B6AC5">
        <w:rPr>
          <w:rFonts w:ascii="Times New Roman" w:eastAsia="Times New Roman" w:hAnsi="Times New Roman" w:cs="Times New Roman"/>
          <w:sz w:val="24"/>
          <w:szCs w:val="24"/>
        </w:rPr>
        <w:t>labor</w:t>
      </w:r>
      <w:proofErr w:type="spellEnd"/>
      <w:r w:rsidR="001B013D" w:rsidRPr="004B6AC5">
        <w:rPr>
          <w:rFonts w:ascii="Times New Roman" w:eastAsia="Times New Roman" w:hAnsi="Times New Roman" w:cs="Times New Roman"/>
          <w:sz w:val="24"/>
          <w:szCs w:val="24"/>
        </w:rPr>
        <w:t xml:space="preserve"> tasks, walking, carrying or lifting objects.</w:t>
      </w:r>
    </w:p>
    <w:p w14:paraId="4A19420C" w14:textId="77777777" w:rsidR="001B013D" w:rsidRPr="004B6AC5" w:rsidRDefault="001B013D" w:rsidP="003A50A0">
      <w:pPr>
        <w:pStyle w:val="ListParagraph"/>
        <w:numPr>
          <w:ilvl w:val="0"/>
          <w:numId w:val="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Domestic</w:t>
      </w:r>
      <w:r w:rsidR="00592376" w:rsidRPr="004B6AC5">
        <w:rPr>
          <w:rFonts w:ascii="Times New Roman" w:eastAsia="Times New Roman" w:hAnsi="Times New Roman" w:cs="Times New Roman"/>
          <w:sz w:val="24"/>
          <w:szCs w:val="24"/>
        </w:rPr>
        <w:t xml:space="preserve"> </w:t>
      </w:r>
      <w:r w:rsidR="00592376" w:rsidRPr="004B6AC5">
        <w:rPr>
          <w:rFonts w:ascii="Times New Roman" w:eastAsia="Times New Roman" w:hAnsi="Times New Roman" w:cs="Times New Roman"/>
          <w:sz w:val="24"/>
          <w:szCs w:val="24"/>
        </w:rPr>
        <w:sym w:font="Wingdings" w:char="F0E8"/>
      </w:r>
      <w:r w:rsidR="00592376" w:rsidRPr="004B6AC5">
        <w:rPr>
          <w:rFonts w:ascii="Times New Roman" w:eastAsia="Times New Roman" w:hAnsi="Times New Roman" w:cs="Times New Roman"/>
          <w:sz w:val="24"/>
          <w:szCs w:val="24"/>
        </w:rPr>
        <w:t xml:space="preserve"> </w:t>
      </w:r>
      <w:r w:rsidRPr="004B6AC5">
        <w:rPr>
          <w:rFonts w:ascii="Times New Roman" w:eastAsia="Times New Roman" w:hAnsi="Times New Roman" w:cs="Times New Roman"/>
          <w:sz w:val="24"/>
          <w:szCs w:val="24"/>
        </w:rPr>
        <w:t>housework, yard work, child care, chores, self-care, shopping, incidental.</w:t>
      </w:r>
    </w:p>
    <w:p w14:paraId="4607A764" w14:textId="77777777" w:rsidR="001B013D" w:rsidRPr="004B6AC5" w:rsidRDefault="001B013D" w:rsidP="003A50A0">
      <w:pPr>
        <w:pStyle w:val="ListParagraph"/>
        <w:numPr>
          <w:ilvl w:val="0"/>
          <w:numId w:val="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Transportation/utilitarian</w:t>
      </w:r>
      <w:r w:rsidR="00592376" w:rsidRPr="004B6AC5">
        <w:rPr>
          <w:rFonts w:ascii="Times New Roman" w:eastAsia="Times New Roman" w:hAnsi="Times New Roman" w:cs="Times New Roman"/>
          <w:sz w:val="24"/>
          <w:szCs w:val="24"/>
        </w:rPr>
        <w:t xml:space="preserve"> </w:t>
      </w:r>
      <w:r w:rsidR="00592376" w:rsidRPr="004B6AC5">
        <w:rPr>
          <w:rFonts w:ascii="Times New Roman" w:eastAsia="Times New Roman" w:hAnsi="Times New Roman" w:cs="Times New Roman"/>
          <w:sz w:val="24"/>
          <w:szCs w:val="24"/>
        </w:rPr>
        <w:sym w:font="Wingdings" w:char="F0E8"/>
      </w:r>
      <w:r w:rsidR="00592376" w:rsidRPr="004B6AC5">
        <w:rPr>
          <w:rFonts w:ascii="Times New Roman" w:eastAsia="Times New Roman" w:hAnsi="Times New Roman" w:cs="Times New Roman"/>
          <w:sz w:val="24"/>
          <w:szCs w:val="24"/>
        </w:rPr>
        <w:t xml:space="preserve"> </w:t>
      </w:r>
      <w:r w:rsidRPr="004B6AC5">
        <w:rPr>
          <w:rFonts w:ascii="Times New Roman" w:eastAsia="Times New Roman" w:hAnsi="Times New Roman" w:cs="Times New Roman"/>
          <w:sz w:val="24"/>
          <w:szCs w:val="24"/>
        </w:rPr>
        <w:t>purpose of going somewhere: walking, bicycling, climbing/descending stairs to public transportation, standing while riding transportation.</w:t>
      </w:r>
    </w:p>
    <w:p w14:paraId="2EAD89C9" w14:textId="77777777" w:rsidR="001B013D" w:rsidRPr="004B6AC5" w:rsidRDefault="001B013D" w:rsidP="003A50A0">
      <w:pPr>
        <w:pStyle w:val="ListParagraph"/>
        <w:numPr>
          <w:ilvl w:val="0"/>
          <w:numId w:val="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Leisure time</w:t>
      </w:r>
      <w:r w:rsidR="00592376" w:rsidRPr="004B6AC5">
        <w:rPr>
          <w:rFonts w:ascii="Times New Roman" w:eastAsia="Times New Roman" w:hAnsi="Times New Roman" w:cs="Times New Roman"/>
          <w:sz w:val="24"/>
          <w:szCs w:val="24"/>
        </w:rPr>
        <w:t xml:space="preserve"> </w:t>
      </w:r>
      <w:r w:rsidR="00592376" w:rsidRPr="004B6AC5">
        <w:rPr>
          <w:rFonts w:ascii="Times New Roman" w:eastAsia="Times New Roman" w:hAnsi="Times New Roman" w:cs="Times New Roman"/>
          <w:sz w:val="24"/>
          <w:szCs w:val="24"/>
        </w:rPr>
        <w:sym w:font="Wingdings" w:char="F0E8"/>
      </w:r>
      <w:r w:rsidR="00592376" w:rsidRPr="004B6AC5">
        <w:rPr>
          <w:rFonts w:ascii="Times New Roman" w:eastAsia="Times New Roman" w:hAnsi="Times New Roman" w:cs="Times New Roman"/>
          <w:sz w:val="24"/>
          <w:szCs w:val="24"/>
        </w:rPr>
        <w:t xml:space="preserve"> </w:t>
      </w:r>
      <w:r w:rsidRPr="004B6AC5">
        <w:rPr>
          <w:rFonts w:ascii="Times New Roman" w:eastAsia="Times New Roman" w:hAnsi="Times New Roman" w:cs="Times New Roman"/>
          <w:sz w:val="24"/>
          <w:szCs w:val="24"/>
        </w:rPr>
        <w:t>discretionary or recreational activities: sports, hobbies, exercise, volunteer work.</w:t>
      </w:r>
    </w:p>
    <w:p w14:paraId="528BB16B" w14:textId="75F1A449" w:rsidR="001B013D" w:rsidRPr="004B6AC5" w:rsidRDefault="001B013D" w:rsidP="003A50A0">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 xml:space="preserve">The following are some factors that influence physical activity according to the British Heart Foundation </w:t>
      </w:r>
      <w:r w:rsidR="007E7894" w:rsidRPr="004B6AC5">
        <w:rPr>
          <w:rFonts w:ascii="Times New Roman" w:eastAsia="Times New Roman" w:hAnsi="Times New Roman" w:cs="Times New Roman"/>
          <w:sz w:val="24"/>
          <w:szCs w:val="24"/>
        </w:rPr>
        <w:fldChar w:fldCharType="begin" w:fldLock="1"/>
      </w:r>
      <w:r w:rsidR="007E7894" w:rsidRPr="004B6AC5">
        <w:rPr>
          <w:rFonts w:ascii="Times New Roman" w:eastAsia="Times New Roman" w:hAnsi="Times New Roman" w:cs="Times New Roman"/>
          <w:sz w:val="24"/>
          <w:szCs w:val="24"/>
        </w:rPr>
        <w:instrText>ADDIN CSL_CITATION {"citationItems":[{"id":"ITEM-1","itemData":{"ISBN":"1706046413","abstract":"… Perbandingan Minat Belajar Antara Siswa Sekolah Negeri Dan Sekolah Swasta Dalam Permainan … Kelas X Dan SMA Darul Islam Gresik Kelas X). Jurnal Pendidikan Olahraga dan … Jauh Dengan Daring Selama Pandemi Covid-19 Mata Pelajaran Pendidikan Jasmani Olahraga …","author":[{"dropping-particle":"","family":"Bintoro","given":"Muhammad Sigit","non-dropping-particle":"","parse-names":false,"suffix":""},{"dropping-particle":"","family":"Kuntjoro","given":"Bambang Ferianto Tjahyo","non-dropping-particle":"","parse-names":false,"suffix":""}],"container-title":"Jurnal Pendidikan Olahraga dan Kesehatan","id":"ITEM-1","issue":"2","issued":{"date-parts":[["2021"]]},"page":"389-393","title":"Status Gizi dan Aktivitas Fisik Siswi SMA Negeri 2 Kota Mojokerto pada Saat Pandemi COVID-19","type":"article-journal","volume":"09"},"uris":["http://www.mendeley.com/documents/?uuid=36226dea-5737-459d-ab07-14481c5084c1"]}],"mendeley":{"formattedCitation":"(Bintoro &amp; Kuntjoro, 2021)","plainTextFormattedCitation":"(Bintoro &amp; Kuntjoro, 2021)","previouslyFormattedCitation":"(Bintoro &amp; Kuntjoro, 2021)"},"properties":{"noteIndex":0},"schema":"https://github.com/citation-style-language/schema/raw/master/csl-citation.json"}</w:instrText>
      </w:r>
      <w:r w:rsidR="007E7894" w:rsidRPr="004B6AC5">
        <w:rPr>
          <w:rFonts w:ascii="Times New Roman" w:eastAsia="Times New Roman" w:hAnsi="Times New Roman" w:cs="Times New Roman"/>
          <w:sz w:val="24"/>
          <w:szCs w:val="24"/>
        </w:rPr>
        <w:fldChar w:fldCharType="separate"/>
      </w:r>
      <w:r w:rsidR="007E7894" w:rsidRPr="004B6AC5">
        <w:rPr>
          <w:rFonts w:ascii="Times New Roman" w:eastAsia="Times New Roman" w:hAnsi="Times New Roman" w:cs="Times New Roman"/>
          <w:noProof/>
          <w:sz w:val="24"/>
          <w:szCs w:val="24"/>
        </w:rPr>
        <w:t>(Bintoro &amp; Kuntjoro, 2021)</w:t>
      </w:r>
      <w:r w:rsidR="007E7894" w:rsidRPr="004B6AC5">
        <w:rPr>
          <w:rFonts w:ascii="Times New Roman" w:eastAsia="Times New Roman" w:hAnsi="Times New Roman" w:cs="Times New Roman"/>
          <w:sz w:val="24"/>
          <w:szCs w:val="24"/>
        </w:rPr>
        <w:fldChar w:fldCharType="end"/>
      </w:r>
      <w:r w:rsidR="00397C46" w:rsidRPr="004B6AC5">
        <w:rPr>
          <w:rFonts w:ascii="Times New Roman" w:eastAsia="Times New Roman" w:hAnsi="Times New Roman" w:cs="Times New Roman"/>
          <w:color w:val="000000"/>
          <w:sz w:val="24"/>
          <w:szCs w:val="24"/>
        </w:rPr>
        <w:t>,</w:t>
      </w:r>
      <w:r w:rsidRPr="004B6AC5">
        <w:rPr>
          <w:rFonts w:ascii="Times New Roman" w:eastAsia="Times New Roman" w:hAnsi="Times New Roman" w:cs="Times New Roman"/>
          <w:sz w:val="24"/>
          <w:szCs w:val="24"/>
        </w:rPr>
        <w:t xml:space="preserve"> namely:</w:t>
      </w:r>
    </w:p>
    <w:p w14:paraId="54224810" w14:textId="77777777" w:rsidR="001B013D" w:rsidRPr="004B6AC5" w:rsidRDefault="001B013D" w:rsidP="003A50A0">
      <w:pPr>
        <w:pStyle w:val="ListParagraph"/>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 xml:space="preserve">Age, the difference in age from adolescence to adulthood, physical activity will reach its maximum level, but when entering old </w:t>
      </w:r>
      <w:proofErr w:type="gramStart"/>
      <w:r w:rsidRPr="004B6AC5">
        <w:rPr>
          <w:rFonts w:ascii="Times New Roman" w:eastAsia="Times New Roman" w:hAnsi="Times New Roman" w:cs="Times New Roman"/>
          <w:sz w:val="24"/>
          <w:szCs w:val="24"/>
        </w:rPr>
        <w:t>age</w:t>
      </w:r>
      <w:proofErr w:type="gramEnd"/>
      <w:r w:rsidRPr="004B6AC5">
        <w:rPr>
          <w:rFonts w:ascii="Times New Roman" w:eastAsia="Times New Roman" w:hAnsi="Times New Roman" w:cs="Times New Roman"/>
          <w:sz w:val="24"/>
          <w:szCs w:val="24"/>
        </w:rPr>
        <w:t xml:space="preserve"> it will decrease because the functional capacity of the body also decreases.</w:t>
      </w:r>
    </w:p>
    <w:p w14:paraId="423360C2" w14:textId="77777777" w:rsidR="001B013D" w:rsidRPr="004B6AC5" w:rsidRDefault="001B013D" w:rsidP="003A50A0">
      <w:pPr>
        <w:pStyle w:val="ListParagraph"/>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Gender, during puberty, the physical activity of boys is usually almost the same or equivalent to that of girls, but after puberty, boys usually have a much greater physical activity value.</w:t>
      </w:r>
    </w:p>
    <w:p w14:paraId="4813CF3D" w14:textId="77777777" w:rsidR="001B013D" w:rsidRPr="004B6AC5" w:rsidRDefault="001B013D" w:rsidP="003A50A0">
      <w:pPr>
        <w:pStyle w:val="ListParagraph"/>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Dietary habit, food is one of the factors that affect physical activity, because if the amount of food and food portions are more, the body will feel tired easily, and do not want to do activities such as sports or other activities. In addition, because the content of food that is absorbed by the body. If the food is lacking in nutrients, the body will get tired easily so that physical activity will decrease.</w:t>
      </w:r>
    </w:p>
    <w:p w14:paraId="3B022C0E" w14:textId="77777777" w:rsidR="001B013D" w:rsidRPr="004B6AC5" w:rsidRDefault="001B013D" w:rsidP="003A50A0">
      <w:pPr>
        <w:pStyle w:val="ListParagraph"/>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lastRenderedPageBreak/>
        <w:t xml:space="preserve">Diseases/abnormalities in the body, this can affect heart-lung capacity, posture, obesity, </w:t>
      </w:r>
      <w:proofErr w:type="spellStart"/>
      <w:r w:rsidRPr="004B6AC5">
        <w:rPr>
          <w:rFonts w:ascii="Times New Roman" w:eastAsia="Times New Roman" w:hAnsi="Times New Roman" w:cs="Times New Roman"/>
          <w:sz w:val="24"/>
          <w:szCs w:val="24"/>
        </w:rPr>
        <w:t>hemoglobin</w:t>
      </w:r>
      <w:proofErr w:type="spellEnd"/>
      <w:r w:rsidRPr="004B6AC5">
        <w:rPr>
          <w:rFonts w:ascii="Times New Roman" w:eastAsia="Times New Roman" w:hAnsi="Times New Roman" w:cs="Times New Roman"/>
          <w:sz w:val="24"/>
          <w:szCs w:val="24"/>
        </w:rPr>
        <w:t xml:space="preserve">/blood cells and muscle </w:t>
      </w:r>
      <w:proofErr w:type="spellStart"/>
      <w:r w:rsidRPr="004B6AC5">
        <w:rPr>
          <w:rFonts w:ascii="Times New Roman" w:eastAsia="Times New Roman" w:hAnsi="Times New Roman" w:cs="Times New Roman"/>
          <w:sz w:val="24"/>
          <w:szCs w:val="24"/>
        </w:rPr>
        <w:t>fibers</w:t>
      </w:r>
      <w:proofErr w:type="spellEnd"/>
      <w:r w:rsidRPr="004B6AC5">
        <w:rPr>
          <w:rFonts w:ascii="Times New Roman" w:eastAsia="Times New Roman" w:hAnsi="Times New Roman" w:cs="Times New Roman"/>
          <w:sz w:val="24"/>
          <w:szCs w:val="24"/>
        </w:rPr>
        <w:t>. If there are abnormalities in the body, it will affect the activities carried out so that activities are limited and it is advisable not to overdo it.</w:t>
      </w:r>
    </w:p>
    <w:p w14:paraId="5D60E735" w14:textId="14C2E703" w:rsidR="001B013D" w:rsidRPr="004B6AC5" w:rsidRDefault="001B013D" w:rsidP="003A50A0">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The following activities are recommended by W</w:t>
      </w:r>
      <w:r w:rsidR="00A92E89" w:rsidRPr="004B6AC5">
        <w:rPr>
          <w:rFonts w:ascii="Times New Roman" w:eastAsia="Times New Roman" w:hAnsi="Times New Roman" w:cs="Times New Roman"/>
          <w:sz w:val="24"/>
          <w:szCs w:val="24"/>
        </w:rPr>
        <w:t>HO</w:t>
      </w:r>
      <w:r w:rsidRPr="004B6AC5">
        <w:rPr>
          <w:rFonts w:ascii="Times New Roman" w:eastAsia="Times New Roman" w:hAnsi="Times New Roman" w:cs="Times New Roman"/>
          <w:sz w:val="24"/>
          <w:szCs w:val="24"/>
        </w:rPr>
        <w:t xml:space="preserve"> </w:t>
      </w:r>
      <w:r w:rsidR="005155BD" w:rsidRPr="004B6AC5">
        <w:rPr>
          <w:rFonts w:ascii="Times New Roman" w:eastAsia="Times New Roman" w:hAnsi="Times New Roman" w:cs="Times New Roman"/>
          <w:sz w:val="24"/>
          <w:szCs w:val="24"/>
        </w:rPr>
        <w:fldChar w:fldCharType="begin" w:fldLock="1"/>
      </w:r>
      <w:r w:rsidR="00A92E89" w:rsidRPr="004B6AC5">
        <w:rPr>
          <w:rFonts w:ascii="Times New Roman" w:eastAsia="Times New Roman" w:hAnsi="Times New Roman" w:cs="Times New Roman"/>
          <w:sz w:val="24"/>
          <w:szCs w:val="24"/>
        </w:rPr>
        <w:instrText>ADDIN CSL_CITATION {"citationItems":[{"id":"ITEM-1","itemData":{"DOI":"10.1136/bjsports-2020-102955","ISSN":"14730480","PMID":"33239350","abstract":"Objectives To describe new WHO 2020 guidelines on physical activity and sedentary behaviour. Methods The guidelines were developed in accordance with WHO protocols. An expert Guideline Development Group reviewed evidence to assess associations between physical activity and sedentary behaviour for an agreed set of health outcomes and population groups. The assessment used and systematically updated recent relevant systematic reviews; new primary reviews addressed additional health outcomes or subpopulations. Results The new guidelines address children, adolescents, adults, older adults and include new specific recommendations for pregnant and postpartum women and people living with chronic conditions or disability. All adults should undertake 150-300 min of moderate-intensity, or 75-150 min of vigorous-intensity physical activity, or some equivalent combination of moderate-intensity and vigorous-intensity aerobic physical activity, per week. Among children and adolescents, an average of 60 min/day of moderate-to-vigorous intensity aerobic physical activity across the week provides health benefits. The guidelines recommend regular muscle-strengthening activity for all age groups. Additionally, reducing sedentary behaviours is recommended across all age groups and abilities, although evidence was insufficient to quantify a sedentary behaviour threshold. Conclusion These 2020 WHO guidelines update previous WHO recommendations released in 2010. They reaffirm messages that some physical activity is better than none, that more physical activity is better for optimal health outcomes and provide a new recommendation on reducing sedentary behaviours. These guidelines highlight the importance of regularly undertaking both aerobic and muscle strengthening activities and for the first time, there are specific recommendations for specific populations including for pregnant and postpartum women and people living with chronic conditions or disability. These guidelines should be used to inform national health policies aligned with the WHO Global Action Plan on Physical Activity 2018-2030 and to strengthen surveillance systems that track progress towards national and global targets.","author":[{"dropping-particle":"","family":"Bull","given":"Fiona C.","non-dropping-particle":"","parse-names":false,"suffix":""},{"dropping-particle":"","family":"Al-Ansari","given":"Salih S.","non-dropping-particle":"","parse-names":false,"suffix":""},{"dropping-particle":"","family":"Biddle","given":"Stuart","non-dropping-particle":"","parse-names":false,"suffix":""},{"dropping-particle":"","family":"Borodulin","given":"Katja","non-dropping-particle":"","parse-names":false,"suffix":""},{"dropping-particle":"","family":"Buman","given":"Matthew P.","non-dropping-particle":"","parse-names":false,"suffix":""},{"dropping-particle":"","family":"Cardon","given":"Greet","non-dropping-particle":"","parse-names":false,"suffix":""},{"dropping-particle":"","family":"Carty","given":"Catherine","non-dropping-particle":"","parse-names":false,"suffix":""},{"dropping-particle":"","family":"Chaput","given":"Jean Philippe","non-dropping-particle":"","parse-names":false,"suffix":""},{"dropping-particle":"","family":"Chastin","given":"Sebastien","non-dropping-particle":"","parse-names":false,"suffix":""},{"dropping-particle":"","family":"Chou","given":"Roger","non-dropping-particle":"","parse-names":false,"suffix":""},{"dropping-particle":"","family":"Dempsey","given":"Paddy C.","non-dropping-particle":"","parse-names":false,"suffix":""},{"dropping-particle":"","family":"Dipietro","given":"Loretta","non-dropping-particle":"","parse-names":false,"suffix":""},{"dropping-particle":"","family":"Ekelund","given":"Ulf","non-dropping-particle":"","parse-names":false,"suffix":""},{"dropping-particle":"","family":"Firth","given":"Joseph","non-dropping-particle":"","parse-names":false,"suffix":""},{"dropping-particle":"","family":"Friedenreich","given":"Christine M.","non-dropping-particle":"","parse-names":false,"suffix":""},{"dropping-particle":"","family":"Garcia","given":"Leandro","non-dropping-particle":"","parse-names":false,"suffix":""},{"dropping-particle":"","family":"Gichu","given":"Muthoni","non-dropping-particle":"","parse-names":false,"suffix":""},{"dropping-particle":"","family":"Jago","given":"Russell","non-dropping-particle":"","parse-names":false,"suffix":""},{"dropping-particle":"","family":"Katzmarzyk","given":"Peter T.","non-dropping-particle":"","parse-names":false,"suffix":""},{"dropping-particle":"","family":"Lambert","given":"Estelle","non-dropping-particle":"","parse-names":false,"suffix":""},{"dropping-particle":"","family":"Leitzmann","given":"Michael","non-dropping-particle":"","parse-names":false,"suffix":""},{"dropping-particle":"","family":"Milton","given":"Karen","non-dropping-particle":"","parse-names":false,"suffix":""},{"dropping-particle":"","family":"Ortega","given":"Francisco B.","non-dropping-particle":"","parse-names":false,"suffix":""},{"dropping-particle":"","family":"Ranasinghe","given":"Chathuranga","non-dropping-particle":"","parse-names":false,"suffix":""},{"dropping-particle":"","family":"Stamatakis","given":"Emmanuel","non-dropping-particle":"","parse-names":false,"suffix":""},{"dropping-particle":"","family":"Tiedemann","given":"Anne","non-dropping-particle":"","parse-names":false,"suffix":""},{"dropping-particle":"","family":"Troiano","given":"Richard P.","non-dropping-particle":"","parse-names":false,"suffix":""},{"dropping-particle":"","family":"Ploeg","given":"Hidde P.","non-dropping-particle":"Van Der","parse-names":false,"suffix":""},{"dropping-particle":"","family":"Wari","given":"Vicky","non-dropping-particle":"","parse-names":false,"suffix":""},{"dropping-particle":"","family":"Willumsen","given":"Juana F.","non-dropping-particle":"","parse-names":false,"suffix":""}],"container-title":"British Journal of Sports Medicine","id":"ITEM-1","issue":"24","issued":{"date-parts":[["2020"]]},"page":"1451-1462","title":"World Health Organization 2020 guidelines on physical activity and sedentary behaviour","type":"article-journal","volume":"54"},"uris":["http://www.mendeley.com/documents/?uuid=a16bdce3-7ad5-4cba-a3ad-7fffc5890221"]}],"mendeley":{"formattedCitation":"(Bull et al., 2020)","plainTextFormattedCitation":"(Bull et al., 2020)","previouslyFormattedCitation":"(Bull et al., 2020)"},"properties":{"noteIndex":0},"schema":"https://github.com/citation-style-language/schema/raw/master/csl-citation.json"}</w:instrText>
      </w:r>
      <w:r w:rsidR="005155BD" w:rsidRPr="004B6AC5">
        <w:rPr>
          <w:rFonts w:ascii="Times New Roman" w:eastAsia="Times New Roman" w:hAnsi="Times New Roman" w:cs="Times New Roman"/>
          <w:sz w:val="24"/>
          <w:szCs w:val="24"/>
        </w:rPr>
        <w:fldChar w:fldCharType="separate"/>
      </w:r>
      <w:r w:rsidR="005155BD" w:rsidRPr="004B6AC5">
        <w:rPr>
          <w:rFonts w:ascii="Times New Roman" w:eastAsia="Times New Roman" w:hAnsi="Times New Roman" w:cs="Times New Roman"/>
          <w:noProof/>
          <w:sz w:val="24"/>
          <w:szCs w:val="24"/>
        </w:rPr>
        <w:t>(Bull et al., 2020)</w:t>
      </w:r>
      <w:r w:rsidR="005155BD" w:rsidRPr="004B6AC5">
        <w:rPr>
          <w:rFonts w:ascii="Times New Roman" w:eastAsia="Times New Roman" w:hAnsi="Times New Roman" w:cs="Times New Roman"/>
          <w:sz w:val="24"/>
          <w:szCs w:val="24"/>
        </w:rPr>
        <w:fldChar w:fldCharType="end"/>
      </w:r>
      <w:r w:rsidR="00397C46" w:rsidRPr="004B6AC5">
        <w:rPr>
          <w:rFonts w:ascii="Times New Roman" w:eastAsia="Times New Roman" w:hAnsi="Times New Roman" w:cs="Times New Roman"/>
          <w:color w:val="000000"/>
          <w:sz w:val="24"/>
          <w:szCs w:val="24"/>
        </w:rPr>
        <w:t xml:space="preserve"> </w:t>
      </w:r>
      <w:r w:rsidRPr="004B6AC5">
        <w:rPr>
          <w:rFonts w:ascii="Times New Roman" w:eastAsia="Times New Roman" w:hAnsi="Times New Roman" w:cs="Times New Roman"/>
          <w:sz w:val="24"/>
          <w:szCs w:val="24"/>
        </w:rPr>
        <w:t>for children and adolescents aged 5-17 years:</w:t>
      </w:r>
    </w:p>
    <w:p w14:paraId="6992B916" w14:textId="77777777" w:rsidR="001B013D" w:rsidRPr="004B6AC5" w:rsidRDefault="001B013D" w:rsidP="003A50A0">
      <w:pPr>
        <w:pStyle w:val="ListParagraph"/>
        <w:numPr>
          <w:ilvl w:val="0"/>
          <w:numId w:val="1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Should do at least an average of 60 minutes per day of moderate to vigorous intensity, mostly aerobic physical activity, throughout the week.</w:t>
      </w:r>
    </w:p>
    <w:p w14:paraId="3CD38338" w14:textId="77777777" w:rsidR="001B013D" w:rsidRPr="004B6AC5" w:rsidRDefault="001B013D" w:rsidP="003A50A0">
      <w:pPr>
        <w:pStyle w:val="ListParagraph"/>
        <w:numPr>
          <w:ilvl w:val="0"/>
          <w:numId w:val="1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Should incorporate high-intensity aerobic activity, as well as those that strengthen muscles and bones, at least three days a week.</w:t>
      </w:r>
    </w:p>
    <w:p w14:paraId="195DC959" w14:textId="77777777" w:rsidR="001B013D" w:rsidRPr="004B6AC5" w:rsidRDefault="001B013D" w:rsidP="003A50A0">
      <w:pPr>
        <w:pStyle w:val="ListParagraph"/>
        <w:numPr>
          <w:ilvl w:val="0"/>
          <w:numId w:val="1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Should limit the amount of time spent sedentary, especially the amount of recreational screen time.</w:t>
      </w:r>
    </w:p>
    <w:p w14:paraId="3E02122E" w14:textId="6F27B00E" w:rsidR="00EE26EC" w:rsidRPr="004B6AC5" w:rsidRDefault="003A50A0" w:rsidP="003A50A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sidR="001B013D" w:rsidRPr="004B6AC5">
        <w:rPr>
          <w:rFonts w:ascii="Times New Roman" w:eastAsia="Times New Roman" w:hAnsi="Times New Roman" w:cs="Times New Roman"/>
          <w:sz w:val="24"/>
          <w:szCs w:val="24"/>
        </w:rPr>
        <w:t>The urgency of this research is when students are required to study at home or PJJ (Distance Learning) students are often found who are sometimes lazy to do anything, especially for activities, then when students have to face 100% normal school, how much readiness are students and what is their level of physical activity</w:t>
      </w:r>
      <w:r w:rsidR="009D700F" w:rsidRPr="004B6AC5">
        <w:rPr>
          <w:rFonts w:ascii="Times New Roman" w:eastAsia="Times New Roman" w:hAnsi="Times New Roman" w:cs="Times New Roman"/>
          <w:sz w:val="24"/>
          <w:szCs w:val="24"/>
        </w:rPr>
        <w:t xml:space="preserve">. </w:t>
      </w:r>
    </w:p>
    <w:bookmarkEnd w:id="3"/>
    <w:p w14:paraId="7080470C" w14:textId="77777777" w:rsidR="00EE26EC" w:rsidRPr="004B6AC5" w:rsidRDefault="0051674D" w:rsidP="003A50A0">
      <w:pPr>
        <w:pBdr>
          <w:top w:val="nil"/>
          <w:left w:val="nil"/>
          <w:bottom w:val="nil"/>
          <w:right w:val="nil"/>
          <w:between w:val="nil"/>
        </w:pBdr>
        <w:spacing w:line="360" w:lineRule="auto"/>
        <w:jc w:val="both"/>
        <w:rPr>
          <w:rFonts w:ascii="Times New Roman" w:eastAsia="Times" w:hAnsi="Times New Roman" w:cs="Times New Roman"/>
          <w:b/>
          <w:color w:val="000000"/>
          <w:sz w:val="24"/>
          <w:szCs w:val="24"/>
        </w:rPr>
      </w:pPr>
      <w:r w:rsidRPr="004B6AC5">
        <w:rPr>
          <w:rFonts w:ascii="Times New Roman" w:eastAsia="Times" w:hAnsi="Times New Roman" w:cs="Times New Roman"/>
          <w:b/>
          <w:color w:val="000000"/>
          <w:sz w:val="24"/>
          <w:szCs w:val="24"/>
        </w:rPr>
        <w:t>Methods</w:t>
      </w:r>
    </w:p>
    <w:p w14:paraId="04329D7C" w14:textId="6099FF9F" w:rsidR="001B013D" w:rsidRPr="004B6AC5" w:rsidRDefault="003A50A0" w:rsidP="003A50A0">
      <w:pPr>
        <w:pBdr>
          <w:top w:val="nil"/>
          <w:left w:val="nil"/>
          <w:bottom w:val="nil"/>
          <w:right w:val="nil"/>
          <w:between w:val="nil"/>
        </w:pBdr>
        <w:spacing w:line="360" w:lineRule="auto"/>
        <w:jc w:val="both"/>
        <w:rPr>
          <w:rFonts w:ascii="Times New Roman" w:eastAsia="Times" w:hAnsi="Times New Roman" w:cs="Times New Roman"/>
          <w:color w:val="000000"/>
          <w:sz w:val="24"/>
          <w:szCs w:val="24"/>
        </w:rPr>
      </w:pPr>
      <w:bookmarkStart w:id="4" w:name="_Hlk127867966"/>
      <w:r>
        <w:rPr>
          <w:rFonts w:ascii="Times New Roman" w:eastAsia="Times" w:hAnsi="Times New Roman" w:cs="Times New Roman"/>
          <w:color w:val="000000"/>
          <w:sz w:val="24"/>
          <w:szCs w:val="24"/>
        </w:rPr>
        <w:tab/>
      </w:r>
      <w:r w:rsidR="001B013D" w:rsidRPr="004B6AC5">
        <w:rPr>
          <w:rFonts w:ascii="Times New Roman" w:eastAsia="Times" w:hAnsi="Times New Roman" w:cs="Times New Roman"/>
          <w:color w:val="000000"/>
          <w:sz w:val="24"/>
          <w:szCs w:val="24"/>
        </w:rPr>
        <w:t>This research method uses descriptive quantitative research method with a cross-sectional approach. The data analysis techniques in this study used percentage descriptive data analysis techniques.</w:t>
      </w:r>
    </w:p>
    <w:p w14:paraId="1F7CB9FD" w14:textId="77777777" w:rsidR="003A50A0" w:rsidRDefault="003A50A0" w:rsidP="003A50A0">
      <w:pPr>
        <w:pBdr>
          <w:top w:val="nil"/>
          <w:left w:val="nil"/>
          <w:bottom w:val="nil"/>
          <w:right w:val="nil"/>
          <w:between w:val="nil"/>
        </w:pBdr>
        <w:spacing w:line="360" w:lineRule="auto"/>
        <w:jc w:val="both"/>
        <w:rPr>
          <w:rFonts w:ascii="Times New Roman" w:eastAsia="Times" w:hAnsi="Times New Roman" w:cs="Times New Roman"/>
          <w:b/>
          <w:bCs/>
          <w:iCs/>
          <w:color w:val="000000"/>
          <w:sz w:val="24"/>
          <w:szCs w:val="24"/>
        </w:rPr>
      </w:pPr>
    </w:p>
    <w:p w14:paraId="24D056EB" w14:textId="5682584A" w:rsidR="001B013D" w:rsidRPr="003A50A0" w:rsidRDefault="001B013D" w:rsidP="003A50A0">
      <w:pPr>
        <w:pBdr>
          <w:top w:val="nil"/>
          <w:left w:val="nil"/>
          <w:bottom w:val="nil"/>
          <w:right w:val="nil"/>
          <w:between w:val="nil"/>
        </w:pBdr>
        <w:spacing w:line="360" w:lineRule="auto"/>
        <w:jc w:val="both"/>
        <w:rPr>
          <w:rFonts w:ascii="Times New Roman" w:eastAsia="Times" w:hAnsi="Times New Roman" w:cs="Times New Roman"/>
          <w:b/>
          <w:bCs/>
          <w:iCs/>
          <w:color w:val="000000"/>
          <w:sz w:val="24"/>
          <w:szCs w:val="24"/>
        </w:rPr>
      </w:pPr>
      <w:r w:rsidRPr="003A50A0">
        <w:rPr>
          <w:rFonts w:ascii="Times New Roman" w:eastAsia="Times" w:hAnsi="Times New Roman" w:cs="Times New Roman"/>
          <w:b/>
          <w:bCs/>
          <w:iCs/>
          <w:color w:val="000000"/>
          <w:sz w:val="24"/>
          <w:szCs w:val="24"/>
        </w:rPr>
        <w:t>Population and Sample</w:t>
      </w:r>
    </w:p>
    <w:p w14:paraId="67A34A0A" w14:textId="6181E62C" w:rsidR="001B013D" w:rsidRPr="004B6AC5" w:rsidRDefault="003A50A0" w:rsidP="003A50A0">
      <w:pPr>
        <w:pBdr>
          <w:top w:val="nil"/>
          <w:left w:val="nil"/>
          <w:bottom w:val="nil"/>
          <w:right w:val="nil"/>
          <w:between w:val="nil"/>
        </w:pBdr>
        <w:spacing w:line="360" w:lineRule="auto"/>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ab/>
      </w:r>
      <w:r w:rsidR="001B013D" w:rsidRPr="004B6AC5">
        <w:rPr>
          <w:rFonts w:ascii="Times New Roman" w:eastAsia="Times" w:hAnsi="Times New Roman" w:cs="Times New Roman"/>
          <w:color w:val="000000"/>
          <w:sz w:val="24"/>
          <w:szCs w:val="24"/>
        </w:rPr>
        <w:t>This research was conducted at SMP Lab. School UPI grade VIII (85 students) with sampling technique used total sampling.</w:t>
      </w:r>
    </w:p>
    <w:p w14:paraId="6751CAD8" w14:textId="77777777" w:rsidR="003A50A0" w:rsidRDefault="003A50A0" w:rsidP="003A50A0">
      <w:pPr>
        <w:pBdr>
          <w:top w:val="nil"/>
          <w:left w:val="nil"/>
          <w:bottom w:val="nil"/>
          <w:right w:val="nil"/>
          <w:between w:val="nil"/>
        </w:pBdr>
        <w:spacing w:line="360" w:lineRule="auto"/>
        <w:jc w:val="both"/>
        <w:rPr>
          <w:rFonts w:ascii="Times New Roman" w:eastAsia="Times" w:hAnsi="Times New Roman" w:cs="Times New Roman"/>
          <w:i/>
          <w:color w:val="000000"/>
          <w:sz w:val="24"/>
          <w:szCs w:val="24"/>
        </w:rPr>
      </w:pPr>
    </w:p>
    <w:p w14:paraId="6A49222F" w14:textId="77777777" w:rsidR="003A50A0" w:rsidRDefault="003A50A0" w:rsidP="003A50A0">
      <w:pPr>
        <w:pBdr>
          <w:top w:val="nil"/>
          <w:left w:val="nil"/>
          <w:bottom w:val="nil"/>
          <w:right w:val="nil"/>
          <w:between w:val="nil"/>
        </w:pBdr>
        <w:spacing w:line="360" w:lineRule="auto"/>
        <w:jc w:val="both"/>
        <w:rPr>
          <w:rFonts w:ascii="Times New Roman" w:eastAsia="Times" w:hAnsi="Times New Roman" w:cs="Times New Roman"/>
          <w:i/>
          <w:color w:val="000000"/>
          <w:sz w:val="24"/>
          <w:szCs w:val="24"/>
        </w:rPr>
      </w:pPr>
    </w:p>
    <w:p w14:paraId="39F48D10" w14:textId="77777777" w:rsidR="003A50A0" w:rsidRDefault="003A50A0" w:rsidP="003A50A0">
      <w:pPr>
        <w:pBdr>
          <w:top w:val="nil"/>
          <w:left w:val="nil"/>
          <w:bottom w:val="nil"/>
          <w:right w:val="nil"/>
          <w:between w:val="nil"/>
        </w:pBdr>
        <w:spacing w:line="360" w:lineRule="auto"/>
        <w:jc w:val="both"/>
        <w:rPr>
          <w:rFonts w:ascii="Times New Roman" w:eastAsia="Times" w:hAnsi="Times New Roman" w:cs="Times New Roman"/>
          <w:i/>
          <w:color w:val="000000"/>
          <w:sz w:val="24"/>
          <w:szCs w:val="24"/>
        </w:rPr>
      </w:pPr>
    </w:p>
    <w:p w14:paraId="7E5C4536" w14:textId="12B16175" w:rsidR="001B013D" w:rsidRPr="003A50A0" w:rsidRDefault="001B013D" w:rsidP="003A50A0">
      <w:pPr>
        <w:pBdr>
          <w:top w:val="nil"/>
          <w:left w:val="nil"/>
          <w:bottom w:val="nil"/>
          <w:right w:val="nil"/>
          <w:between w:val="nil"/>
        </w:pBdr>
        <w:spacing w:line="360" w:lineRule="auto"/>
        <w:jc w:val="both"/>
        <w:rPr>
          <w:rFonts w:ascii="Times New Roman" w:eastAsia="Times" w:hAnsi="Times New Roman" w:cs="Times New Roman"/>
          <w:b/>
          <w:bCs/>
          <w:iCs/>
          <w:color w:val="000000"/>
          <w:sz w:val="24"/>
          <w:szCs w:val="24"/>
        </w:rPr>
      </w:pPr>
      <w:r w:rsidRPr="003A50A0">
        <w:rPr>
          <w:rFonts w:ascii="Times New Roman" w:eastAsia="Times" w:hAnsi="Times New Roman" w:cs="Times New Roman"/>
          <w:b/>
          <w:bCs/>
          <w:iCs/>
          <w:color w:val="000000"/>
          <w:sz w:val="24"/>
          <w:szCs w:val="24"/>
        </w:rPr>
        <w:t>Instrument</w:t>
      </w:r>
    </w:p>
    <w:p w14:paraId="34D811D1" w14:textId="75D46431" w:rsidR="00EE26EC" w:rsidRPr="004B6AC5" w:rsidRDefault="003A50A0" w:rsidP="003A50A0">
      <w:pPr>
        <w:pBdr>
          <w:top w:val="nil"/>
          <w:left w:val="nil"/>
          <w:bottom w:val="nil"/>
          <w:right w:val="nil"/>
          <w:between w:val="nil"/>
        </w:pBdr>
        <w:spacing w:line="360" w:lineRule="auto"/>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ab/>
      </w:r>
      <w:r w:rsidR="001B013D" w:rsidRPr="004B6AC5">
        <w:rPr>
          <w:rFonts w:ascii="Times New Roman" w:eastAsia="Times" w:hAnsi="Times New Roman" w:cs="Times New Roman"/>
          <w:color w:val="000000"/>
          <w:sz w:val="24"/>
          <w:szCs w:val="24"/>
        </w:rPr>
        <w:t>The instruments used the PAQ-C (Physical Activity Questionnaire for Older Children) questionnair</w:t>
      </w:r>
      <w:r w:rsidR="00397C46" w:rsidRPr="004B6AC5">
        <w:rPr>
          <w:rFonts w:ascii="Times New Roman" w:eastAsia="Times" w:hAnsi="Times New Roman" w:cs="Times New Roman"/>
          <w:color w:val="000000"/>
          <w:sz w:val="24"/>
          <w:szCs w:val="24"/>
        </w:rPr>
        <w:t>e to measure physical activity</w:t>
      </w:r>
      <w:r w:rsidR="007E7894" w:rsidRPr="004B6AC5">
        <w:rPr>
          <w:rFonts w:ascii="Times New Roman" w:eastAsia="Times" w:hAnsi="Times New Roman" w:cs="Times New Roman"/>
          <w:color w:val="000000"/>
          <w:sz w:val="24"/>
          <w:szCs w:val="24"/>
        </w:rPr>
        <w:t xml:space="preserve"> </w:t>
      </w:r>
      <w:r w:rsidR="007E7894" w:rsidRPr="004B6AC5">
        <w:rPr>
          <w:rFonts w:ascii="Times New Roman" w:eastAsia="Times" w:hAnsi="Times New Roman" w:cs="Times New Roman"/>
          <w:color w:val="000000"/>
          <w:sz w:val="24"/>
          <w:szCs w:val="24"/>
        </w:rPr>
        <w:fldChar w:fldCharType="begin" w:fldLock="1"/>
      </w:r>
      <w:r w:rsidR="007E7894" w:rsidRPr="004B6AC5">
        <w:rPr>
          <w:rFonts w:ascii="Times New Roman" w:eastAsia="Times" w:hAnsi="Times New Roman" w:cs="Times New Roman"/>
          <w:color w:val="000000"/>
          <w:sz w:val="24"/>
          <w:szCs w:val="24"/>
        </w:rPr>
        <w:instrText>ADDIN CSL_CITATION {"citationItems":[{"id":"ITEM-1","itemData":{"author":[{"dropping-particle":"","family":"Kowalski","given":"Kent C","non-dropping-particle":"","parse-names":false,"suffix":""},{"dropping-particle":"","family":"Crocker","given":"Peter R E","non-dropping-particle":"","parse-names":false,"suffix":""},{"dropping-particle":"","family":"Donen","given":"Rachel M","non-dropping-particle":"","parse-names":false,"suffix":""}],"container-title":"College of kinesiology, university of saskatchewan","id":"ITEM-1","issue":"1","issued":{"date-parts":[["2004"]]},"page":"1-38","title":"The physical activity questionnaire for older children (PAQ-C) and adolescents (PAQ-A) manual","type":"article-journal","volume":"87"},"uris":["http://www.mendeley.com/documents/?uuid=35dfcdc4-f56e-4d95-bf2f-12f444ed79e8"]}],"mendeley":{"formattedCitation":"(Kowalski et al., 2004)","plainTextFormattedCitation":"(Kowalski et al., 2004)","previouslyFormattedCitation":"(Kowalski et al., 2004)"},"properties":{"noteIndex":0},"schema":"https://github.com/citation-style-language/schema/raw/master/csl-citation.json"}</w:instrText>
      </w:r>
      <w:r w:rsidR="007E7894" w:rsidRPr="004B6AC5">
        <w:rPr>
          <w:rFonts w:ascii="Times New Roman" w:eastAsia="Times" w:hAnsi="Times New Roman" w:cs="Times New Roman"/>
          <w:color w:val="000000"/>
          <w:sz w:val="24"/>
          <w:szCs w:val="24"/>
        </w:rPr>
        <w:fldChar w:fldCharType="separate"/>
      </w:r>
      <w:r w:rsidR="007E7894" w:rsidRPr="004B6AC5">
        <w:rPr>
          <w:rFonts w:ascii="Times New Roman" w:eastAsia="Times" w:hAnsi="Times New Roman" w:cs="Times New Roman"/>
          <w:noProof/>
          <w:color w:val="000000"/>
          <w:sz w:val="24"/>
          <w:szCs w:val="24"/>
        </w:rPr>
        <w:t>(Kowalski et al., 2004)</w:t>
      </w:r>
      <w:r w:rsidR="007E7894" w:rsidRPr="004B6AC5">
        <w:rPr>
          <w:rFonts w:ascii="Times New Roman" w:eastAsia="Times" w:hAnsi="Times New Roman" w:cs="Times New Roman"/>
          <w:color w:val="000000"/>
          <w:sz w:val="24"/>
          <w:szCs w:val="24"/>
        </w:rPr>
        <w:fldChar w:fldCharType="end"/>
      </w:r>
      <w:r w:rsidR="00397C46" w:rsidRPr="004B6AC5">
        <w:rPr>
          <w:rFonts w:ascii="Times New Roman" w:eastAsia="Times New Roman" w:hAnsi="Times New Roman" w:cs="Times New Roman"/>
          <w:color w:val="000000"/>
          <w:sz w:val="24"/>
          <w:szCs w:val="24"/>
        </w:rPr>
        <w:t>.</w:t>
      </w:r>
    </w:p>
    <w:bookmarkEnd w:id="4"/>
    <w:p w14:paraId="653CA6EB" w14:textId="77777777" w:rsidR="003A50A0" w:rsidRDefault="003A50A0" w:rsidP="003A50A0">
      <w:pPr>
        <w:pBdr>
          <w:top w:val="nil"/>
          <w:left w:val="nil"/>
          <w:bottom w:val="nil"/>
          <w:right w:val="nil"/>
          <w:between w:val="nil"/>
        </w:pBdr>
        <w:spacing w:line="360" w:lineRule="auto"/>
        <w:jc w:val="both"/>
        <w:rPr>
          <w:rFonts w:ascii="Times New Roman" w:eastAsia="Times" w:hAnsi="Times New Roman" w:cs="Times New Roman"/>
          <w:b/>
          <w:color w:val="000000"/>
          <w:sz w:val="24"/>
          <w:szCs w:val="24"/>
        </w:rPr>
      </w:pPr>
    </w:p>
    <w:p w14:paraId="603059AA" w14:textId="7014B3A5" w:rsidR="00EE26EC" w:rsidRPr="004B6AC5" w:rsidRDefault="0051674D" w:rsidP="003A50A0">
      <w:pPr>
        <w:pBdr>
          <w:top w:val="nil"/>
          <w:left w:val="nil"/>
          <w:bottom w:val="nil"/>
          <w:right w:val="nil"/>
          <w:between w:val="nil"/>
        </w:pBdr>
        <w:spacing w:line="360" w:lineRule="auto"/>
        <w:jc w:val="both"/>
        <w:rPr>
          <w:rFonts w:ascii="Times New Roman" w:eastAsia="Times" w:hAnsi="Times New Roman" w:cs="Times New Roman"/>
          <w:b/>
          <w:color w:val="000000"/>
          <w:sz w:val="24"/>
          <w:szCs w:val="24"/>
        </w:rPr>
      </w:pPr>
      <w:r w:rsidRPr="004B6AC5">
        <w:rPr>
          <w:rFonts w:ascii="Times New Roman" w:eastAsia="Times" w:hAnsi="Times New Roman" w:cs="Times New Roman"/>
          <w:b/>
          <w:color w:val="000000"/>
          <w:sz w:val="24"/>
          <w:szCs w:val="24"/>
        </w:rPr>
        <w:t>Results</w:t>
      </w:r>
    </w:p>
    <w:p w14:paraId="39ECA753" w14:textId="2975A51A" w:rsidR="001B013D" w:rsidRPr="004B6AC5" w:rsidRDefault="003A50A0" w:rsidP="003A50A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bookmarkStart w:id="5" w:name="_Hlk127868085"/>
      <w:r>
        <w:rPr>
          <w:rFonts w:ascii="Times New Roman" w:eastAsia="Times New Roman" w:hAnsi="Times New Roman" w:cs="Times New Roman"/>
          <w:color w:val="000000"/>
          <w:sz w:val="24"/>
          <w:szCs w:val="24"/>
        </w:rPr>
        <w:lastRenderedPageBreak/>
        <w:tab/>
      </w:r>
      <w:r w:rsidR="001B013D" w:rsidRPr="004B6AC5">
        <w:rPr>
          <w:rFonts w:ascii="Times New Roman" w:eastAsia="Times New Roman" w:hAnsi="Times New Roman" w:cs="Times New Roman"/>
          <w:color w:val="000000"/>
          <w:sz w:val="24"/>
          <w:szCs w:val="24"/>
        </w:rPr>
        <w:t xml:space="preserve">The data analysis techniques in this study used percentage descriptive data analysis techniques. </w:t>
      </w:r>
    </w:p>
    <w:p w14:paraId="46DBE974" w14:textId="214B9EE7" w:rsidR="001B013D" w:rsidRPr="004B6AC5" w:rsidRDefault="001B013D" w:rsidP="003A50A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6AC5">
        <w:rPr>
          <w:rFonts w:ascii="Times New Roman" w:eastAsia="Times New Roman" w:hAnsi="Times New Roman" w:cs="Times New Roman"/>
          <w:color w:val="000000"/>
          <w:sz w:val="24"/>
          <w:szCs w:val="24"/>
        </w:rPr>
        <w:t>Table 1. Result of physical activity students</w:t>
      </w:r>
    </w:p>
    <w:tbl>
      <w:tblPr>
        <w:tblStyle w:val="PlainTable2"/>
        <w:tblW w:w="0" w:type="auto"/>
        <w:jc w:val="center"/>
        <w:tblLook w:val="0400" w:firstRow="0" w:lastRow="0" w:firstColumn="0" w:lastColumn="0" w:noHBand="0" w:noVBand="1"/>
      </w:tblPr>
      <w:tblGrid>
        <w:gridCol w:w="551"/>
        <w:gridCol w:w="484"/>
        <w:gridCol w:w="1271"/>
        <w:gridCol w:w="1311"/>
        <w:gridCol w:w="831"/>
      </w:tblGrid>
      <w:tr w:rsidR="00592376" w:rsidRPr="004B6AC5" w14:paraId="77230D8A" w14:textId="77777777" w:rsidTr="003A50A0">
        <w:trPr>
          <w:cnfStyle w:val="000000100000" w:firstRow="0" w:lastRow="0" w:firstColumn="0" w:lastColumn="0" w:oddVBand="0" w:evenVBand="0" w:oddHBand="1" w:evenHBand="0" w:firstRowFirstColumn="0" w:firstRowLastColumn="0" w:lastRowFirstColumn="0" w:lastRowLastColumn="0"/>
          <w:trHeight w:val="189"/>
          <w:jc w:val="center"/>
        </w:trPr>
        <w:tc>
          <w:tcPr>
            <w:tcW w:w="0" w:type="auto"/>
          </w:tcPr>
          <w:p w14:paraId="7D97D9DC" w14:textId="77777777" w:rsidR="00592376" w:rsidRPr="004B6AC5" w:rsidRDefault="00592376" w:rsidP="003A50A0">
            <w:pPr>
              <w:pBdr>
                <w:top w:val="nil"/>
                <w:left w:val="nil"/>
                <w:bottom w:val="nil"/>
                <w:right w:val="nil"/>
                <w:between w:val="nil"/>
              </w:pBdr>
              <w:spacing w:line="360" w:lineRule="auto"/>
              <w:ind w:left="28"/>
              <w:jc w:val="both"/>
              <w:rPr>
                <w:rFonts w:ascii="Times New Roman" w:eastAsia="Arial" w:hAnsi="Times New Roman" w:cs="Times New Roman"/>
                <w:b/>
                <w:color w:val="000000"/>
                <w:sz w:val="24"/>
                <w:szCs w:val="24"/>
              </w:rPr>
            </w:pPr>
          </w:p>
        </w:tc>
        <w:tc>
          <w:tcPr>
            <w:tcW w:w="0" w:type="auto"/>
          </w:tcPr>
          <w:p w14:paraId="458DBB24" w14:textId="77777777" w:rsidR="00592376" w:rsidRPr="004B6AC5" w:rsidRDefault="00592376" w:rsidP="003A50A0">
            <w:pPr>
              <w:pBdr>
                <w:top w:val="nil"/>
                <w:left w:val="nil"/>
                <w:bottom w:val="nil"/>
                <w:right w:val="nil"/>
                <w:between w:val="nil"/>
              </w:pBdr>
              <w:spacing w:line="360" w:lineRule="auto"/>
              <w:ind w:left="28"/>
              <w:jc w:val="both"/>
              <w:rPr>
                <w:rFonts w:ascii="Times New Roman" w:eastAsia="Arial" w:hAnsi="Times New Roman" w:cs="Times New Roman"/>
                <w:b/>
                <w:color w:val="000000"/>
                <w:sz w:val="24"/>
                <w:szCs w:val="24"/>
              </w:rPr>
            </w:pPr>
            <w:r w:rsidRPr="004B6AC5">
              <w:rPr>
                <w:rFonts w:ascii="Times New Roman" w:eastAsia="Arial" w:hAnsi="Times New Roman" w:cs="Times New Roman"/>
                <w:b/>
                <w:color w:val="000000"/>
                <w:sz w:val="24"/>
                <w:szCs w:val="24"/>
              </w:rPr>
              <w:t>N</w:t>
            </w:r>
          </w:p>
        </w:tc>
        <w:tc>
          <w:tcPr>
            <w:tcW w:w="0" w:type="auto"/>
          </w:tcPr>
          <w:p w14:paraId="69513568" w14:textId="77777777" w:rsidR="00592376" w:rsidRPr="004B6AC5" w:rsidRDefault="00592376" w:rsidP="003A50A0">
            <w:pPr>
              <w:pBdr>
                <w:top w:val="nil"/>
                <w:left w:val="nil"/>
                <w:bottom w:val="nil"/>
                <w:right w:val="nil"/>
                <w:between w:val="nil"/>
              </w:pBdr>
              <w:spacing w:line="360" w:lineRule="auto"/>
              <w:ind w:left="28"/>
              <w:jc w:val="both"/>
              <w:rPr>
                <w:rFonts w:ascii="Times New Roman" w:eastAsia="Arial" w:hAnsi="Times New Roman" w:cs="Times New Roman"/>
                <w:b/>
                <w:color w:val="000000"/>
                <w:sz w:val="24"/>
                <w:szCs w:val="24"/>
              </w:rPr>
            </w:pPr>
            <w:r w:rsidRPr="004B6AC5">
              <w:rPr>
                <w:rFonts w:ascii="Times New Roman" w:eastAsia="Arial" w:hAnsi="Times New Roman" w:cs="Times New Roman"/>
                <w:b/>
                <w:color w:val="000000"/>
                <w:sz w:val="24"/>
                <w:szCs w:val="24"/>
              </w:rPr>
              <w:t>Minimum</w:t>
            </w:r>
          </w:p>
        </w:tc>
        <w:tc>
          <w:tcPr>
            <w:tcW w:w="0" w:type="auto"/>
          </w:tcPr>
          <w:p w14:paraId="6B7AD51C" w14:textId="77777777" w:rsidR="00592376" w:rsidRPr="004B6AC5" w:rsidRDefault="00592376" w:rsidP="003A50A0">
            <w:pPr>
              <w:pBdr>
                <w:top w:val="nil"/>
                <w:left w:val="nil"/>
                <w:bottom w:val="nil"/>
                <w:right w:val="nil"/>
                <w:between w:val="nil"/>
              </w:pBdr>
              <w:spacing w:line="360" w:lineRule="auto"/>
              <w:ind w:left="28"/>
              <w:jc w:val="both"/>
              <w:rPr>
                <w:rFonts w:ascii="Times New Roman" w:eastAsia="Arial" w:hAnsi="Times New Roman" w:cs="Times New Roman"/>
                <w:b/>
                <w:color w:val="000000"/>
                <w:sz w:val="24"/>
                <w:szCs w:val="24"/>
              </w:rPr>
            </w:pPr>
            <w:r w:rsidRPr="004B6AC5">
              <w:rPr>
                <w:rFonts w:ascii="Times New Roman" w:eastAsia="Arial" w:hAnsi="Times New Roman" w:cs="Times New Roman"/>
                <w:b/>
                <w:color w:val="000000"/>
                <w:sz w:val="24"/>
                <w:szCs w:val="24"/>
              </w:rPr>
              <w:t>Maximum</w:t>
            </w:r>
          </w:p>
        </w:tc>
        <w:tc>
          <w:tcPr>
            <w:tcW w:w="0" w:type="auto"/>
          </w:tcPr>
          <w:p w14:paraId="624E7673" w14:textId="77777777" w:rsidR="00592376" w:rsidRPr="004B6AC5" w:rsidRDefault="00592376" w:rsidP="003A50A0">
            <w:pPr>
              <w:pBdr>
                <w:top w:val="nil"/>
                <w:left w:val="nil"/>
                <w:bottom w:val="nil"/>
                <w:right w:val="nil"/>
                <w:between w:val="nil"/>
              </w:pBdr>
              <w:spacing w:line="360" w:lineRule="auto"/>
              <w:ind w:left="28"/>
              <w:jc w:val="both"/>
              <w:rPr>
                <w:rFonts w:ascii="Times New Roman" w:eastAsia="Arial" w:hAnsi="Times New Roman" w:cs="Times New Roman"/>
                <w:b/>
                <w:color w:val="000000"/>
                <w:sz w:val="24"/>
                <w:szCs w:val="24"/>
              </w:rPr>
            </w:pPr>
            <w:r w:rsidRPr="004B6AC5">
              <w:rPr>
                <w:rFonts w:ascii="Times New Roman" w:eastAsia="Arial" w:hAnsi="Times New Roman" w:cs="Times New Roman"/>
                <w:b/>
                <w:color w:val="000000"/>
                <w:sz w:val="24"/>
                <w:szCs w:val="24"/>
              </w:rPr>
              <w:t>Mean</w:t>
            </w:r>
          </w:p>
        </w:tc>
      </w:tr>
      <w:tr w:rsidR="00592376" w:rsidRPr="004B6AC5" w14:paraId="074EE81F" w14:textId="77777777" w:rsidTr="003A50A0">
        <w:trPr>
          <w:trHeight w:val="278"/>
          <w:jc w:val="center"/>
        </w:trPr>
        <w:tc>
          <w:tcPr>
            <w:tcW w:w="0" w:type="auto"/>
          </w:tcPr>
          <w:p w14:paraId="16CB5954" w14:textId="77777777" w:rsidR="00592376" w:rsidRPr="004B6AC5" w:rsidRDefault="00592376" w:rsidP="003A50A0">
            <w:pPr>
              <w:pBdr>
                <w:top w:val="nil"/>
                <w:left w:val="nil"/>
                <w:bottom w:val="nil"/>
                <w:right w:val="nil"/>
                <w:between w:val="nil"/>
              </w:pBdr>
              <w:spacing w:line="360" w:lineRule="auto"/>
              <w:ind w:left="28"/>
              <w:jc w:val="both"/>
              <w:rPr>
                <w:rFonts w:ascii="Times New Roman" w:eastAsia="Arial" w:hAnsi="Times New Roman" w:cs="Times New Roman"/>
                <w:color w:val="000000"/>
                <w:sz w:val="24"/>
                <w:szCs w:val="24"/>
              </w:rPr>
            </w:pPr>
            <w:r w:rsidRPr="004B6AC5">
              <w:rPr>
                <w:rFonts w:ascii="Times New Roman" w:eastAsia="Arial" w:hAnsi="Times New Roman" w:cs="Times New Roman"/>
                <w:color w:val="000000"/>
                <w:sz w:val="24"/>
                <w:szCs w:val="24"/>
              </w:rPr>
              <w:t>PA</w:t>
            </w:r>
          </w:p>
        </w:tc>
        <w:tc>
          <w:tcPr>
            <w:tcW w:w="0" w:type="auto"/>
          </w:tcPr>
          <w:p w14:paraId="122E981A" w14:textId="77777777" w:rsidR="00592376" w:rsidRPr="004B6AC5" w:rsidRDefault="00592376" w:rsidP="003A50A0">
            <w:pPr>
              <w:pBdr>
                <w:top w:val="nil"/>
                <w:left w:val="nil"/>
                <w:bottom w:val="nil"/>
                <w:right w:val="nil"/>
                <w:between w:val="nil"/>
              </w:pBdr>
              <w:spacing w:line="360" w:lineRule="auto"/>
              <w:ind w:left="28"/>
              <w:jc w:val="both"/>
              <w:rPr>
                <w:rFonts w:ascii="Times New Roman" w:eastAsia="Arial" w:hAnsi="Times New Roman" w:cs="Times New Roman"/>
                <w:color w:val="000000"/>
                <w:sz w:val="24"/>
                <w:szCs w:val="24"/>
              </w:rPr>
            </w:pPr>
            <w:r w:rsidRPr="004B6AC5">
              <w:rPr>
                <w:rFonts w:ascii="Times New Roman" w:eastAsia="Arial" w:hAnsi="Times New Roman" w:cs="Times New Roman"/>
                <w:color w:val="000000"/>
                <w:sz w:val="24"/>
                <w:szCs w:val="24"/>
              </w:rPr>
              <w:t>85</w:t>
            </w:r>
          </w:p>
        </w:tc>
        <w:tc>
          <w:tcPr>
            <w:tcW w:w="0" w:type="auto"/>
            <w:vMerge w:val="restart"/>
            <w:vAlign w:val="center"/>
          </w:tcPr>
          <w:p w14:paraId="208DD3D8" w14:textId="77777777" w:rsidR="00592376" w:rsidRPr="004B6AC5" w:rsidRDefault="00592376" w:rsidP="003A50A0">
            <w:pPr>
              <w:pBdr>
                <w:top w:val="nil"/>
                <w:left w:val="nil"/>
                <w:bottom w:val="nil"/>
                <w:right w:val="nil"/>
                <w:between w:val="nil"/>
              </w:pBdr>
              <w:spacing w:line="360" w:lineRule="auto"/>
              <w:ind w:left="28"/>
              <w:jc w:val="center"/>
              <w:rPr>
                <w:rFonts w:ascii="Times New Roman" w:eastAsia="Arial" w:hAnsi="Times New Roman" w:cs="Times New Roman"/>
                <w:color w:val="000000"/>
                <w:sz w:val="24"/>
                <w:szCs w:val="24"/>
              </w:rPr>
            </w:pPr>
            <w:r w:rsidRPr="004B6AC5">
              <w:rPr>
                <w:rFonts w:ascii="Times New Roman" w:eastAsia="Arial" w:hAnsi="Times New Roman" w:cs="Times New Roman"/>
                <w:color w:val="000000"/>
                <w:sz w:val="24"/>
                <w:szCs w:val="24"/>
              </w:rPr>
              <w:t>1.1</w:t>
            </w:r>
          </w:p>
        </w:tc>
        <w:tc>
          <w:tcPr>
            <w:tcW w:w="0" w:type="auto"/>
            <w:vMerge w:val="restart"/>
            <w:vAlign w:val="center"/>
          </w:tcPr>
          <w:p w14:paraId="7C04DA5C" w14:textId="77777777" w:rsidR="00592376" w:rsidRPr="004B6AC5" w:rsidRDefault="00592376" w:rsidP="003A50A0">
            <w:pPr>
              <w:pBdr>
                <w:top w:val="nil"/>
                <w:left w:val="nil"/>
                <w:bottom w:val="nil"/>
                <w:right w:val="nil"/>
                <w:between w:val="nil"/>
              </w:pBdr>
              <w:spacing w:line="360" w:lineRule="auto"/>
              <w:ind w:left="28"/>
              <w:jc w:val="center"/>
              <w:rPr>
                <w:rFonts w:ascii="Times New Roman" w:eastAsia="Arial" w:hAnsi="Times New Roman" w:cs="Times New Roman"/>
                <w:color w:val="000000"/>
                <w:sz w:val="24"/>
                <w:szCs w:val="24"/>
              </w:rPr>
            </w:pPr>
            <w:r w:rsidRPr="004B6AC5">
              <w:rPr>
                <w:rFonts w:ascii="Times New Roman" w:eastAsia="Arial" w:hAnsi="Times New Roman" w:cs="Times New Roman"/>
                <w:color w:val="000000"/>
                <w:sz w:val="24"/>
                <w:szCs w:val="24"/>
              </w:rPr>
              <w:t>3.8</w:t>
            </w:r>
          </w:p>
        </w:tc>
        <w:tc>
          <w:tcPr>
            <w:tcW w:w="0" w:type="auto"/>
            <w:vMerge w:val="restart"/>
            <w:vAlign w:val="center"/>
          </w:tcPr>
          <w:p w14:paraId="6139F3E8" w14:textId="77777777" w:rsidR="00592376" w:rsidRPr="004B6AC5" w:rsidRDefault="00592376" w:rsidP="003A50A0">
            <w:pPr>
              <w:pBdr>
                <w:top w:val="nil"/>
                <w:left w:val="nil"/>
                <w:bottom w:val="nil"/>
                <w:right w:val="nil"/>
                <w:between w:val="nil"/>
              </w:pBdr>
              <w:spacing w:line="360" w:lineRule="auto"/>
              <w:ind w:left="28"/>
              <w:jc w:val="center"/>
              <w:rPr>
                <w:rFonts w:ascii="Times New Roman" w:eastAsia="Arial" w:hAnsi="Times New Roman" w:cs="Times New Roman"/>
                <w:color w:val="000000"/>
                <w:sz w:val="24"/>
                <w:szCs w:val="24"/>
              </w:rPr>
            </w:pPr>
            <w:r w:rsidRPr="004B6AC5">
              <w:rPr>
                <w:rFonts w:ascii="Times New Roman" w:eastAsia="Arial" w:hAnsi="Times New Roman" w:cs="Times New Roman"/>
                <w:color w:val="000000"/>
                <w:sz w:val="24"/>
                <w:szCs w:val="24"/>
              </w:rPr>
              <w:t>2.3</w:t>
            </w:r>
          </w:p>
        </w:tc>
      </w:tr>
      <w:tr w:rsidR="00592376" w:rsidRPr="004B6AC5" w14:paraId="7855EEBA" w14:textId="77777777" w:rsidTr="003A50A0">
        <w:trPr>
          <w:cnfStyle w:val="000000100000" w:firstRow="0" w:lastRow="0" w:firstColumn="0" w:lastColumn="0" w:oddVBand="0" w:evenVBand="0" w:oddHBand="1" w:evenHBand="0" w:firstRowFirstColumn="0" w:firstRowLastColumn="0" w:lastRowFirstColumn="0" w:lastRowLastColumn="0"/>
          <w:trHeight w:val="249"/>
          <w:jc w:val="center"/>
        </w:trPr>
        <w:tc>
          <w:tcPr>
            <w:tcW w:w="0" w:type="auto"/>
          </w:tcPr>
          <w:p w14:paraId="792BA2C2" w14:textId="77777777" w:rsidR="00592376" w:rsidRPr="004B6AC5" w:rsidRDefault="00592376" w:rsidP="003A50A0">
            <w:pPr>
              <w:pBdr>
                <w:top w:val="nil"/>
                <w:left w:val="nil"/>
                <w:bottom w:val="nil"/>
                <w:right w:val="nil"/>
                <w:between w:val="nil"/>
              </w:pBdr>
              <w:spacing w:line="360" w:lineRule="auto"/>
              <w:ind w:left="28"/>
              <w:jc w:val="both"/>
              <w:rPr>
                <w:rFonts w:ascii="Times New Roman" w:eastAsia="Arial" w:hAnsi="Times New Roman" w:cs="Times New Roman"/>
                <w:color w:val="000000"/>
                <w:sz w:val="24"/>
                <w:szCs w:val="24"/>
              </w:rPr>
            </w:pPr>
            <w:r w:rsidRPr="004B6AC5">
              <w:rPr>
                <w:rFonts w:ascii="Times New Roman" w:eastAsia="Arial" w:hAnsi="Times New Roman" w:cs="Times New Roman"/>
                <w:color w:val="000000"/>
                <w:sz w:val="24"/>
                <w:szCs w:val="24"/>
              </w:rPr>
              <w:t>PA</w:t>
            </w:r>
          </w:p>
        </w:tc>
        <w:tc>
          <w:tcPr>
            <w:tcW w:w="0" w:type="auto"/>
          </w:tcPr>
          <w:p w14:paraId="1A0FE0D8" w14:textId="77777777" w:rsidR="00592376" w:rsidRPr="004B6AC5" w:rsidRDefault="00592376" w:rsidP="003A50A0">
            <w:pPr>
              <w:pBdr>
                <w:top w:val="nil"/>
                <w:left w:val="nil"/>
                <w:bottom w:val="nil"/>
                <w:right w:val="nil"/>
                <w:between w:val="nil"/>
              </w:pBdr>
              <w:spacing w:line="360" w:lineRule="auto"/>
              <w:ind w:left="28"/>
              <w:jc w:val="both"/>
              <w:rPr>
                <w:rFonts w:ascii="Times New Roman" w:eastAsia="Arial" w:hAnsi="Times New Roman" w:cs="Times New Roman"/>
                <w:color w:val="000000"/>
                <w:sz w:val="24"/>
                <w:szCs w:val="24"/>
              </w:rPr>
            </w:pPr>
            <w:r w:rsidRPr="004B6AC5">
              <w:rPr>
                <w:rFonts w:ascii="Times New Roman" w:eastAsia="Arial" w:hAnsi="Times New Roman" w:cs="Times New Roman"/>
                <w:color w:val="000000"/>
                <w:sz w:val="24"/>
                <w:szCs w:val="24"/>
              </w:rPr>
              <w:t>85</w:t>
            </w:r>
          </w:p>
        </w:tc>
        <w:tc>
          <w:tcPr>
            <w:tcW w:w="0" w:type="auto"/>
            <w:vMerge/>
          </w:tcPr>
          <w:p w14:paraId="6E317564" w14:textId="77777777" w:rsidR="00592376" w:rsidRPr="004B6AC5" w:rsidRDefault="00592376" w:rsidP="003A50A0">
            <w:pPr>
              <w:pBdr>
                <w:top w:val="nil"/>
                <w:left w:val="nil"/>
                <w:bottom w:val="nil"/>
                <w:right w:val="nil"/>
                <w:between w:val="nil"/>
              </w:pBdr>
              <w:spacing w:line="360" w:lineRule="auto"/>
              <w:ind w:left="28"/>
              <w:jc w:val="both"/>
              <w:rPr>
                <w:rFonts w:ascii="Times New Roman" w:eastAsia="Arial" w:hAnsi="Times New Roman" w:cs="Times New Roman"/>
                <w:color w:val="000000"/>
                <w:sz w:val="24"/>
                <w:szCs w:val="24"/>
              </w:rPr>
            </w:pPr>
          </w:p>
        </w:tc>
        <w:tc>
          <w:tcPr>
            <w:tcW w:w="0" w:type="auto"/>
            <w:vMerge/>
          </w:tcPr>
          <w:p w14:paraId="7A715CA2" w14:textId="77777777" w:rsidR="00592376" w:rsidRPr="004B6AC5" w:rsidRDefault="00592376" w:rsidP="003A50A0">
            <w:pPr>
              <w:pBdr>
                <w:top w:val="nil"/>
                <w:left w:val="nil"/>
                <w:bottom w:val="nil"/>
                <w:right w:val="nil"/>
                <w:between w:val="nil"/>
              </w:pBdr>
              <w:spacing w:line="360" w:lineRule="auto"/>
              <w:ind w:left="28"/>
              <w:jc w:val="both"/>
              <w:rPr>
                <w:rFonts w:ascii="Times New Roman" w:eastAsia="Arial" w:hAnsi="Times New Roman" w:cs="Times New Roman"/>
                <w:color w:val="000000"/>
                <w:sz w:val="24"/>
                <w:szCs w:val="24"/>
              </w:rPr>
            </w:pPr>
          </w:p>
        </w:tc>
        <w:tc>
          <w:tcPr>
            <w:tcW w:w="0" w:type="auto"/>
            <w:vMerge/>
          </w:tcPr>
          <w:p w14:paraId="69FBB4DA" w14:textId="77777777" w:rsidR="00592376" w:rsidRPr="004B6AC5" w:rsidRDefault="00592376" w:rsidP="003A50A0">
            <w:pPr>
              <w:pBdr>
                <w:top w:val="nil"/>
                <w:left w:val="nil"/>
                <w:bottom w:val="nil"/>
                <w:right w:val="nil"/>
                <w:between w:val="nil"/>
              </w:pBdr>
              <w:spacing w:line="360" w:lineRule="auto"/>
              <w:ind w:left="28"/>
              <w:jc w:val="both"/>
              <w:rPr>
                <w:rFonts w:ascii="Times New Roman" w:eastAsia="Arial" w:hAnsi="Times New Roman" w:cs="Times New Roman"/>
                <w:color w:val="000000"/>
                <w:sz w:val="24"/>
                <w:szCs w:val="24"/>
              </w:rPr>
            </w:pPr>
          </w:p>
        </w:tc>
      </w:tr>
    </w:tbl>
    <w:p w14:paraId="13B4461E" w14:textId="77777777" w:rsidR="001B013D" w:rsidRPr="004B6AC5" w:rsidRDefault="001B013D" w:rsidP="003A50A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4B6AC5">
        <w:rPr>
          <w:rFonts w:ascii="Times New Roman" w:eastAsia="Times New Roman" w:hAnsi="Times New Roman" w:cs="Times New Roman"/>
          <w:color w:val="000000"/>
          <w:sz w:val="24"/>
          <w:szCs w:val="24"/>
        </w:rPr>
        <w:t>From the table above, result of physical activity students show that minimum level is 1,1 (activity is quite low) and the maximum level of physical activity is 3,8 (activity is quite high). And mean show 2,3 (activity is moderate activity).  The following is the percentage of student activity levels:</w:t>
      </w:r>
    </w:p>
    <w:p w14:paraId="05F299C9" w14:textId="777B6365" w:rsidR="001B013D" w:rsidRPr="004B6AC5" w:rsidRDefault="00592376" w:rsidP="003A50A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6AC5">
        <w:rPr>
          <w:rFonts w:ascii="Times New Roman" w:hAnsi="Times New Roman" w:cs="Times New Roman"/>
          <w:noProof/>
          <w:color w:val="000000"/>
          <w:sz w:val="24"/>
          <w:szCs w:val="24"/>
        </w:rPr>
        <w:drawing>
          <wp:inline distT="0" distB="0" distL="0" distR="0" wp14:anchorId="470EFC27" wp14:editId="1D8B30FD">
            <wp:extent cx="3781425" cy="1988185"/>
            <wp:effectExtent l="0" t="0" r="9525"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025FED" w14:textId="42ACC582" w:rsidR="001B013D" w:rsidRPr="004B6AC5" w:rsidRDefault="003A50A0" w:rsidP="003A50A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w:t>
      </w:r>
      <w:r w:rsidR="001B013D" w:rsidRPr="004B6AC5">
        <w:rPr>
          <w:rFonts w:ascii="Times New Roman" w:eastAsia="Times New Roman" w:hAnsi="Times New Roman" w:cs="Times New Roman"/>
          <w:color w:val="000000"/>
          <w:sz w:val="24"/>
          <w:szCs w:val="24"/>
        </w:rPr>
        <w:t xml:space="preserve"> 1. The percentage of student</w:t>
      </w:r>
      <w:r w:rsidR="000854BF" w:rsidRPr="004B6AC5">
        <w:rPr>
          <w:rFonts w:ascii="Times New Roman" w:eastAsia="Times New Roman" w:hAnsi="Times New Roman" w:cs="Times New Roman"/>
          <w:color w:val="000000"/>
          <w:sz w:val="24"/>
          <w:szCs w:val="24"/>
        </w:rPr>
        <w:t>’</w:t>
      </w:r>
      <w:r w:rsidR="001B013D" w:rsidRPr="004B6AC5">
        <w:rPr>
          <w:rFonts w:ascii="Times New Roman" w:eastAsia="Times New Roman" w:hAnsi="Times New Roman" w:cs="Times New Roman"/>
          <w:color w:val="000000"/>
          <w:sz w:val="24"/>
          <w:szCs w:val="24"/>
        </w:rPr>
        <w:t>s activity levels</w:t>
      </w:r>
    </w:p>
    <w:p w14:paraId="0E19CBA3" w14:textId="3B7F9B4D" w:rsidR="00EE26EC" w:rsidRPr="004B6AC5" w:rsidRDefault="001B013D" w:rsidP="003A50A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4B6AC5">
        <w:rPr>
          <w:rFonts w:ascii="Times New Roman" w:eastAsia="Times New Roman" w:hAnsi="Times New Roman" w:cs="Times New Roman"/>
          <w:color w:val="000000"/>
          <w:sz w:val="24"/>
          <w:szCs w:val="24"/>
        </w:rPr>
        <w:t xml:space="preserve">From the </w:t>
      </w:r>
      <w:r w:rsidR="003A50A0">
        <w:rPr>
          <w:rFonts w:ascii="Times New Roman" w:eastAsia="Times New Roman" w:hAnsi="Times New Roman" w:cs="Times New Roman"/>
          <w:color w:val="000000"/>
          <w:sz w:val="24"/>
          <w:szCs w:val="24"/>
        </w:rPr>
        <w:t>figure 1</w:t>
      </w:r>
      <w:r w:rsidRPr="004B6AC5">
        <w:rPr>
          <w:rFonts w:ascii="Times New Roman" w:eastAsia="Times New Roman" w:hAnsi="Times New Roman" w:cs="Times New Roman"/>
          <w:color w:val="000000"/>
          <w:sz w:val="24"/>
          <w:szCs w:val="24"/>
        </w:rPr>
        <w:t xml:space="preserve"> above, the results showed that the levels of physical activity students is 22% (19 </w:t>
      </w:r>
      <w:proofErr w:type="gramStart"/>
      <w:r w:rsidRPr="004B6AC5">
        <w:rPr>
          <w:rFonts w:ascii="Times New Roman" w:eastAsia="Times New Roman" w:hAnsi="Times New Roman" w:cs="Times New Roman"/>
          <w:color w:val="000000"/>
          <w:sz w:val="24"/>
          <w:szCs w:val="24"/>
        </w:rPr>
        <w:t>students)  is</w:t>
      </w:r>
      <w:proofErr w:type="gramEnd"/>
      <w:r w:rsidRPr="004B6AC5">
        <w:rPr>
          <w:rFonts w:ascii="Times New Roman" w:eastAsia="Times New Roman" w:hAnsi="Times New Roman" w:cs="Times New Roman"/>
          <w:color w:val="000000"/>
          <w:sz w:val="24"/>
          <w:szCs w:val="24"/>
        </w:rPr>
        <w:t xml:space="preserve"> quite low activity , 70% (59 students) is moderate activity, and 8% (7 students) is quite high activity.</w:t>
      </w:r>
      <w:r w:rsidR="003A50A0">
        <w:rPr>
          <w:rFonts w:ascii="Times New Roman" w:eastAsia="Times New Roman" w:hAnsi="Times New Roman" w:cs="Times New Roman"/>
          <w:color w:val="000000"/>
          <w:sz w:val="24"/>
          <w:szCs w:val="24"/>
        </w:rPr>
        <w:t xml:space="preserve"> </w:t>
      </w:r>
      <w:r w:rsidRPr="004B6AC5">
        <w:rPr>
          <w:rFonts w:ascii="Times New Roman" w:eastAsia="Times New Roman" w:hAnsi="Times New Roman" w:cs="Times New Roman"/>
          <w:color w:val="000000"/>
          <w:sz w:val="24"/>
          <w:szCs w:val="24"/>
        </w:rPr>
        <w:t>It can be concluded that physical activity of students in SMP Lab. School UPI is still good because almost relatively moderate activity and which has also been observed by authors is students almost all students are ready to carry out normal school and normal activities.</w:t>
      </w:r>
    </w:p>
    <w:bookmarkEnd w:id="5"/>
    <w:p w14:paraId="0EA5D49B" w14:textId="6D1BD031" w:rsidR="00EE26EC" w:rsidRDefault="00EE26EC" w:rsidP="003A50A0">
      <w:pPr>
        <w:spacing w:line="360" w:lineRule="auto"/>
        <w:jc w:val="both"/>
        <w:rPr>
          <w:rFonts w:ascii="Times New Roman" w:hAnsi="Times New Roman" w:cs="Times New Roman"/>
          <w:sz w:val="24"/>
          <w:szCs w:val="24"/>
        </w:rPr>
      </w:pPr>
    </w:p>
    <w:p w14:paraId="5F0EE48E" w14:textId="5963060F" w:rsidR="003A50A0" w:rsidRDefault="003A50A0" w:rsidP="003A50A0">
      <w:pPr>
        <w:spacing w:line="360" w:lineRule="auto"/>
        <w:jc w:val="both"/>
        <w:rPr>
          <w:rFonts w:ascii="Times New Roman" w:hAnsi="Times New Roman" w:cs="Times New Roman"/>
          <w:sz w:val="24"/>
          <w:szCs w:val="24"/>
        </w:rPr>
      </w:pPr>
    </w:p>
    <w:p w14:paraId="46EC4B8F" w14:textId="77777777" w:rsidR="003A50A0" w:rsidRPr="004B6AC5" w:rsidRDefault="003A50A0" w:rsidP="003A50A0">
      <w:pPr>
        <w:spacing w:line="360" w:lineRule="auto"/>
        <w:jc w:val="both"/>
        <w:rPr>
          <w:rFonts w:ascii="Times New Roman" w:hAnsi="Times New Roman" w:cs="Times New Roman"/>
          <w:sz w:val="24"/>
          <w:szCs w:val="24"/>
        </w:rPr>
      </w:pPr>
    </w:p>
    <w:p w14:paraId="0AD9EE1E" w14:textId="77777777" w:rsidR="00EE26EC" w:rsidRPr="004B6AC5" w:rsidRDefault="0051674D" w:rsidP="003A50A0">
      <w:pPr>
        <w:pBdr>
          <w:top w:val="nil"/>
          <w:left w:val="nil"/>
          <w:bottom w:val="nil"/>
          <w:right w:val="nil"/>
          <w:between w:val="nil"/>
        </w:pBdr>
        <w:spacing w:line="360" w:lineRule="auto"/>
        <w:jc w:val="both"/>
        <w:rPr>
          <w:rFonts w:ascii="Times New Roman" w:eastAsia="Times" w:hAnsi="Times New Roman" w:cs="Times New Roman"/>
          <w:b/>
          <w:color w:val="000000"/>
          <w:sz w:val="24"/>
          <w:szCs w:val="24"/>
        </w:rPr>
      </w:pPr>
      <w:r w:rsidRPr="004B6AC5">
        <w:rPr>
          <w:rFonts w:ascii="Times New Roman" w:eastAsia="Times" w:hAnsi="Times New Roman" w:cs="Times New Roman"/>
          <w:b/>
          <w:color w:val="000000"/>
          <w:sz w:val="24"/>
          <w:szCs w:val="24"/>
        </w:rPr>
        <w:t xml:space="preserve">Discussion </w:t>
      </w:r>
    </w:p>
    <w:p w14:paraId="6590A407" w14:textId="721B8C2E" w:rsidR="00592376" w:rsidRPr="004B6AC5" w:rsidRDefault="003A50A0" w:rsidP="003A50A0">
      <w:pPr>
        <w:pBdr>
          <w:top w:val="nil"/>
          <w:left w:val="nil"/>
          <w:bottom w:val="nil"/>
          <w:right w:val="nil"/>
          <w:between w:val="nil"/>
        </w:pBdr>
        <w:spacing w:line="360" w:lineRule="auto"/>
        <w:jc w:val="both"/>
        <w:rPr>
          <w:rFonts w:ascii="Times New Roman" w:eastAsia="Times New Roman" w:hAnsi="Times New Roman" w:cs="Times New Roman"/>
          <w:sz w:val="24"/>
          <w:szCs w:val="24"/>
        </w:rPr>
      </w:pPr>
      <w:bookmarkStart w:id="6" w:name="_Hlk127868238"/>
      <w:r>
        <w:rPr>
          <w:rFonts w:ascii="Times New Roman" w:eastAsia="Times New Roman" w:hAnsi="Times New Roman" w:cs="Times New Roman"/>
          <w:sz w:val="24"/>
          <w:szCs w:val="24"/>
        </w:rPr>
        <w:tab/>
      </w:r>
      <w:r w:rsidR="00592376" w:rsidRPr="004B6AC5">
        <w:rPr>
          <w:rFonts w:ascii="Times New Roman" w:eastAsia="Times New Roman" w:hAnsi="Times New Roman" w:cs="Times New Roman"/>
          <w:sz w:val="24"/>
          <w:szCs w:val="24"/>
        </w:rPr>
        <w:t xml:space="preserve">Based on the current situation in Indonesia, Covid-19 is becoming very popular right now. Covid-19 in Indonesia is quite high for countries in the world. This matter </w:t>
      </w:r>
      <w:proofErr w:type="gramStart"/>
      <w:r w:rsidR="00592376" w:rsidRPr="004B6AC5">
        <w:rPr>
          <w:rFonts w:ascii="Times New Roman" w:eastAsia="Times New Roman" w:hAnsi="Times New Roman" w:cs="Times New Roman"/>
          <w:sz w:val="24"/>
          <w:szCs w:val="24"/>
        </w:rPr>
        <w:t>make</w:t>
      </w:r>
      <w:proofErr w:type="gramEnd"/>
      <w:r w:rsidR="00592376" w:rsidRPr="004B6AC5">
        <w:rPr>
          <w:rFonts w:ascii="Times New Roman" w:eastAsia="Times New Roman" w:hAnsi="Times New Roman" w:cs="Times New Roman"/>
          <w:sz w:val="24"/>
          <w:szCs w:val="24"/>
        </w:rPr>
        <w:t xml:space="preserve"> the government do various ways in dealing with COVID-19. One of the ways that what the government is currently doing is making some policies to the whole community Indonesia, in an effort to stop the spread Covid-19 </w:t>
      </w:r>
      <w:r w:rsidR="00592376" w:rsidRPr="004B6AC5">
        <w:rPr>
          <w:rFonts w:ascii="Times New Roman" w:eastAsia="Times New Roman" w:hAnsi="Times New Roman" w:cs="Times New Roman"/>
          <w:sz w:val="24"/>
          <w:szCs w:val="24"/>
        </w:rPr>
        <w:lastRenderedPageBreak/>
        <w:t xml:space="preserve">is getting more and more widespread. As for the policy made like learning online, online jobs, and appeals for at home. This policy that has been made may </w:t>
      </w:r>
      <w:proofErr w:type="spellStart"/>
      <w:r w:rsidR="00592376" w:rsidRPr="004B6AC5">
        <w:rPr>
          <w:rFonts w:ascii="Times New Roman" w:eastAsia="Times New Roman" w:hAnsi="Times New Roman" w:cs="Times New Roman"/>
          <w:sz w:val="24"/>
          <w:szCs w:val="24"/>
        </w:rPr>
        <w:t>affect</w:t>
      </w:r>
      <w:proofErr w:type="spellEnd"/>
      <w:r w:rsidR="00592376" w:rsidRPr="004B6AC5">
        <w:rPr>
          <w:rFonts w:ascii="Times New Roman" w:eastAsia="Times New Roman" w:hAnsi="Times New Roman" w:cs="Times New Roman"/>
          <w:sz w:val="24"/>
          <w:szCs w:val="24"/>
        </w:rPr>
        <w:t xml:space="preserve"> of status nutrition and physical activity in students</w:t>
      </w:r>
      <w:r w:rsidR="00CD3553" w:rsidRPr="004B6AC5">
        <w:rPr>
          <w:rFonts w:ascii="Times New Roman" w:eastAsia="Times New Roman" w:hAnsi="Times New Roman" w:cs="Times New Roman"/>
          <w:sz w:val="24"/>
          <w:szCs w:val="24"/>
        </w:rPr>
        <w:t xml:space="preserve"> </w:t>
      </w:r>
      <w:r w:rsidR="007E7894" w:rsidRPr="004B6AC5">
        <w:rPr>
          <w:rFonts w:ascii="Times New Roman" w:eastAsia="Times New Roman" w:hAnsi="Times New Roman" w:cs="Times New Roman"/>
          <w:sz w:val="24"/>
          <w:szCs w:val="24"/>
        </w:rPr>
        <w:fldChar w:fldCharType="begin" w:fldLock="1"/>
      </w:r>
      <w:r w:rsidR="007E7894" w:rsidRPr="004B6AC5">
        <w:rPr>
          <w:rFonts w:ascii="Times New Roman" w:eastAsia="Times New Roman" w:hAnsi="Times New Roman" w:cs="Times New Roman"/>
          <w:sz w:val="24"/>
          <w:szCs w:val="24"/>
        </w:rPr>
        <w:instrText>ADDIN CSL_CITATION {"citationItems":[{"id":"ITEM-1","itemData":{"ISSN":"2597-7539","author":[{"dropping-particle":"","family":"Leonardo","given":"Charles","non-dropping-particle":"","parse-names":false,"suffix":""},{"dropping-particle":"","family":"Dary","given":"Dary","non-dropping-particle":"","parse-names":false,"suffix":""},{"dropping-particle":"","family":"Dese","given":"Dennys Christovel","non-dropping-particle":"","parse-names":false,"suffix":""}],"container-title":"Jurnal Keperawatan Muhammadiyah","id":"ITEM-1","issue":"4","issued":{"date-parts":[["2021"]]},"title":"Gambaran Status Gizi dan Aktivitas Fisik Remaja Selama Pandemi COVID-19","type":"article-journal","volume":"6"},"uris":["http://www.mendeley.com/documents/?uuid=3ddabd0f-99aa-4a5d-869f-f73b6a1712b4"]}],"mendeley":{"formattedCitation":"(Leonardo et al., 2021)","plainTextFormattedCitation":"(Leonardo et al., 2021)","previouslyFormattedCitation":"(Leonardo et al., 2021)"},"properties":{"noteIndex":0},"schema":"https://github.com/citation-style-language/schema/raw/master/csl-citation.json"}</w:instrText>
      </w:r>
      <w:r w:rsidR="007E7894" w:rsidRPr="004B6AC5">
        <w:rPr>
          <w:rFonts w:ascii="Times New Roman" w:eastAsia="Times New Roman" w:hAnsi="Times New Roman" w:cs="Times New Roman"/>
          <w:sz w:val="24"/>
          <w:szCs w:val="24"/>
        </w:rPr>
        <w:fldChar w:fldCharType="separate"/>
      </w:r>
      <w:r w:rsidR="007E7894" w:rsidRPr="004B6AC5">
        <w:rPr>
          <w:rFonts w:ascii="Times New Roman" w:eastAsia="Times New Roman" w:hAnsi="Times New Roman" w:cs="Times New Roman"/>
          <w:noProof/>
          <w:sz w:val="24"/>
          <w:szCs w:val="24"/>
        </w:rPr>
        <w:t>(Leonardo et al., 2021)</w:t>
      </w:r>
      <w:r w:rsidR="007E7894" w:rsidRPr="004B6AC5">
        <w:rPr>
          <w:rFonts w:ascii="Times New Roman" w:eastAsia="Times New Roman" w:hAnsi="Times New Roman" w:cs="Times New Roman"/>
          <w:sz w:val="24"/>
          <w:szCs w:val="24"/>
        </w:rPr>
        <w:fldChar w:fldCharType="end"/>
      </w:r>
      <w:r w:rsidR="00592376" w:rsidRPr="004B6AC5">
        <w:rPr>
          <w:rFonts w:ascii="Times New Roman" w:eastAsia="Times New Roman" w:hAnsi="Times New Roman" w:cs="Times New Roman"/>
          <w:sz w:val="24"/>
          <w:szCs w:val="24"/>
        </w:rPr>
        <w:t xml:space="preserve">. This research is to know the measure readiness of student's physical activity in the new normal or the COVID-19 pandemic, where activities are limited but required to stay healthy and fit. Low physical activity can cause mental disorders during a pandemic so that mental disorders make a person's immune more susceptible to disease or viruses </w:t>
      </w:r>
      <w:r w:rsidR="007E7894" w:rsidRPr="004B6AC5">
        <w:rPr>
          <w:rFonts w:ascii="Times New Roman" w:eastAsia="Times New Roman" w:hAnsi="Times New Roman" w:cs="Times New Roman"/>
          <w:sz w:val="24"/>
          <w:szCs w:val="24"/>
        </w:rPr>
        <w:fldChar w:fldCharType="begin" w:fldLock="1"/>
      </w:r>
      <w:r w:rsidR="007E7894" w:rsidRPr="004B6AC5">
        <w:rPr>
          <w:rFonts w:ascii="Times New Roman" w:eastAsia="Times New Roman" w:hAnsi="Times New Roman" w:cs="Times New Roman"/>
          <w:sz w:val="24"/>
          <w:szCs w:val="24"/>
        </w:rPr>
        <w:instrText>ADDIN CSL_CITATION {"citationItems":[{"id":"ITEM-1","itemData":{"ISSN":"1064-7481","author":[{"dropping-particle":"","family":"Callow","given":"Daniel D","non-dropping-particle":"","parse-names":false,"suffix":""},{"dropping-particle":"","family":"Arnold-Nedimala","given":"Naomi A","non-dropping-particle":"","parse-names":false,"suffix":""},{"dropping-particle":"","family":"Jordan","given":"Leslie S","non-dropping-particle":"","parse-names":false,"suffix":""},{"dropping-particle":"","family":"Pena","given":"Gabriel S","non-dropping-particle":"","parse-names":false,"suffix":""},{"dropping-particle":"","family":"Won","given":"Junyeon","non-dropping-particle":"","parse-names":false,"suffix":""},{"dropping-particle":"","family":"Woodard","given":"John L","non-dropping-particle":"","parse-names":false,"suffix":""},{"dropping-particle":"","family":"Smith","given":"J Carson","non-dropping-particle":"","parse-names":false,"suffix":""}],"container-title":"The American Journal of Geriatric Psychiatry","id":"ITEM-1","issue":"10","issued":{"date-parts":[["2020"]]},"page":"1046-1057","publisher":"Elsevier","title":"The mental health benefits of physical activity in older adults survive the COVID-19 pandemic","type":"article-journal","volume":"28"},"uris":["http://www.mendeley.com/documents/?uuid=9f6f5b96-7ed2-40d2-943c-8ee0a70f70ac"]}],"mendeley":{"formattedCitation":"(Callow et al., 2020)","plainTextFormattedCitation":"(Callow et al., 2020)","previouslyFormattedCitation":"(Callow et al., 2020)"},"properties":{"noteIndex":0},"schema":"https://github.com/citation-style-language/schema/raw/master/csl-citation.json"}</w:instrText>
      </w:r>
      <w:r w:rsidR="007E7894" w:rsidRPr="004B6AC5">
        <w:rPr>
          <w:rFonts w:ascii="Times New Roman" w:eastAsia="Times New Roman" w:hAnsi="Times New Roman" w:cs="Times New Roman"/>
          <w:sz w:val="24"/>
          <w:szCs w:val="24"/>
        </w:rPr>
        <w:fldChar w:fldCharType="separate"/>
      </w:r>
      <w:r w:rsidR="007E7894" w:rsidRPr="004B6AC5">
        <w:rPr>
          <w:rFonts w:ascii="Times New Roman" w:eastAsia="Times New Roman" w:hAnsi="Times New Roman" w:cs="Times New Roman"/>
          <w:noProof/>
          <w:sz w:val="24"/>
          <w:szCs w:val="24"/>
        </w:rPr>
        <w:t>(Callow et al., 2020)</w:t>
      </w:r>
      <w:r w:rsidR="007E7894" w:rsidRPr="004B6AC5">
        <w:rPr>
          <w:rFonts w:ascii="Times New Roman" w:eastAsia="Times New Roman" w:hAnsi="Times New Roman" w:cs="Times New Roman"/>
          <w:sz w:val="24"/>
          <w:szCs w:val="24"/>
        </w:rPr>
        <w:fldChar w:fldCharType="end"/>
      </w:r>
      <w:r w:rsidR="00592376" w:rsidRPr="004B6AC5">
        <w:rPr>
          <w:rFonts w:ascii="Times New Roman" w:eastAsia="Times New Roman" w:hAnsi="Times New Roman" w:cs="Times New Roman"/>
          <w:sz w:val="24"/>
          <w:szCs w:val="24"/>
        </w:rPr>
        <w:t>. Another impact is online learning (on the network) or PTMT (Limited Face-to-face Learning). During a pandemic, students' physical activity tends to decrease due to the absence of learning at school and reduced activity due to restrictions imposed by the government in order to break the chain of virus spread</w:t>
      </w:r>
      <w:r w:rsidR="007E7894" w:rsidRPr="004B6AC5">
        <w:rPr>
          <w:rFonts w:ascii="Times New Roman" w:eastAsia="Times New Roman" w:hAnsi="Times New Roman" w:cs="Times New Roman"/>
          <w:sz w:val="24"/>
          <w:szCs w:val="24"/>
        </w:rPr>
        <w:t xml:space="preserve"> </w:t>
      </w:r>
      <w:r w:rsidR="007E7894" w:rsidRPr="004B6AC5">
        <w:rPr>
          <w:rFonts w:ascii="Times New Roman" w:eastAsia="Times New Roman" w:hAnsi="Times New Roman" w:cs="Times New Roman"/>
          <w:sz w:val="24"/>
          <w:szCs w:val="24"/>
        </w:rPr>
        <w:fldChar w:fldCharType="begin" w:fldLock="1"/>
      </w:r>
      <w:r w:rsidR="007E7894" w:rsidRPr="004B6AC5">
        <w:rPr>
          <w:rFonts w:ascii="Times New Roman" w:eastAsia="Times New Roman" w:hAnsi="Times New Roman" w:cs="Times New Roman"/>
          <w:sz w:val="24"/>
          <w:szCs w:val="24"/>
        </w:rPr>
        <w:instrText>ADDIN CSL_CITATION {"citationItems":[{"id":"ITEM-1","itemData":{"ISBN":"1706046413","abstract":"… Perbandingan Minat Belajar Antara Siswa Sekolah Negeri Dan Sekolah Swasta Dalam Permainan … Kelas X Dan SMA Darul Islam Gresik Kelas X). Jurnal Pendidikan Olahraga dan … Jauh Dengan Daring Selama Pandemi Covid-19 Mata Pelajaran Pendidikan Jasmani Olahraga …","author":[{"dropping-particle":"","family":"Bintoro","given":"Muhammad Sigit","non-dropping-particle":"","parse-names":false,"suffix":""},{"dropping-particle":"","family":"Kuntjoro","given":"Bambang Ferianto Tjahyo","non-dropping-particle":"","parse-names":false,"suffix":""}],"container-title":"Jurnal Pendidikan Olahraga dan Kesehatan","id":"ITEM-1","issue":"2","issued":{"date-parts":[["2021"]]},"page":"389-393","title":"Status Gizi dan Aktivitas Fisik Siswi SMA Negeri 2 Kota Mojokerto pada Saat Pandemi COVID-19","type":"article-journal","volume":"09"},"uris":["http://www.mendeley.com/documents/?uuid=36226dea-5737-459d-ab07-14481c5084c1"]}],"mendeley":{"formattedCitation":"(Bintoro &amp; Kuntjoro, 2021)","plainTextFormattedCitation":"(Bintoro &amp; Kuntjoro, 2021)","previouslyFormattedCitation":"(Bintoro &amp; Kuntjoro, 2021)"},"properties":{"noteIndex":0},"schema":"https://github.com/citation-style-language/schema/raw/master/csl-citation.json"}</w:instrText>
      </w:r>
      <w:r w:rsidR="007E7894" w:rsidRPr="004B6AC5">
        <w:rPr>
          <w:rFonts w:ascii="Times New Roman" w:eastAsia="Times New Roman" w:hAnsi="Times New Roman" w:cs="Times New Roman"/>
          <w:sz w:val="24"/>
          <w:szCs w:val="24"/>
        </w:rPr>
        <w:fldChar w:fldCharType="separate"/>
      </w:r>
      <w:r w:rsidR="007E7894" w:rsidRPr="004B6AC5">
        <w:rPr>
          <w:rFonts w:ascii="Times New Roman" w:eastAsia="Times New Roman" w:hAnsi="Times New Roman" w:cs="Times New Roman"/>
          <w:noProof/>
          <w:sz w:val="24"/>
          <w:szCs w:val="24"/>
        </w:rPr>
        <w:t>(Bintoro &amp; Kuntjoro, 2021)</w:t>
      </w:r>
      <w:r w:rsidR="007E7894" w:rsidRPr="004B6AC5">
        <w:rPr>
          <w:rFonts w:ascii="Times New Roman" w:eastAsia="Times New Roman" w:hAnsi="Times New Roman" w:cs="Times New Roman"/>
          <w:sz w:val="24"/>
          <w:szCs w:val="24"/>
        </w:rPr>
        <w:fldChar w:fldCharType="end"/>
      </w:r>
      <w:r w:rsidR="00CD3553" w:rsidRPr="004B6AC5">
        <w:rPr>
          <w:rFonts w:ascii="Times New Roman" w:eastAsia="Times New Roman" w:hAnsi="Times New Roman" w:cs="Times New Roman"/>
          <w:sz w:val="24"/>
          <w:szCs w:val="24"/>
        </w:rPr>
        <w:t>.</w:t>
      </w:r>
    </w:p>
    <w:p w14:paraId="78F1840B" w14:textId="1D99790C" w:rsidR="00592376" w:rsidRPr="004B6AC5" w:rsidRDefault="00592376" w:rsidP="003A50A0">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Various studies were carried out by academics to solve problems the. More than 1.9 million deaths in the world, every year can be prevented by the level of adequate physical activity</w:t>
      </w:r>
      <w:r w:rsidR="007E7894" w:rsidRPr="004B6AC5">
        <w:rPr>
          <w:rFonts w:ascii="Times New Roman" w:eastAsia="Times New Roman" w:hAnsi="Times New Roman" w:cs="Times New Roman"/>
          <w:sz w:val="24"/>
          <w:szCs w:val="24"/>
        </w:rPr>
        <w:t xml:space="preserve"> </w:t>
      </w:r>
      <w:r w:rsidR="007E7894" w:rsidRPr="004B6AC5">
        <w:rPr>
          <w:rFonts w:ascii="Times New Roman" w:eastAsia="Times New Roman" w:hAnsi="Times New Roman" w:cs="Times New Roman"/>
          <w:sz w:val="24"/>
          <w:szCs w:val="24"/>
        </w:rPr>
        <w:fldChar w:fldCharType="begin" w:fldLock="1"/>
      </w:r>
      <w:r w:rsidR="008524B1" w:rsidRPr="004B6AC5">
        <w:rPr>
          <w:rFonts w:ascii="Times New Roman" w:eastAsia="Times New Roman" w:hAnsi="Times New Roman" w:cs="Times New Roman"/>
          <w:sz w:val="24"/>
          <w:szCs w:val="24"/>
        </w:rPr>
        <w:instrText>ADDIN CSL_CITATION {"citationItems":[{"id":"ITEM-1","itemData":{"ISSN":"0022-3476","author":[{"dropping-particle":"","family":"Guthold","given":"Regina","non-dropping-particle":"","parse-names":false,"suffix":""},{"dropping-particle":"","family":"Cowan","given":"Melanie J","non-dropping-particle":"","parse-names":false,"suffix":""},{"dropping-particle":"","family":"Autenrieth","given":"Christine S","non-dropping-particle":"","parse-names":false,"suffix":""},{"dropping-particle":"","family":"Kann","given":"Laura","non-dropping-particle":"","parse-names":false,"suffix":""},{"dropping-particle":"","family":"Riley","given":"Leanne M","non-dropping-particle":"","parse-names":false,"suffix":""}],"container-title":"The Journal of pediatrics","id":"ITEM-1","issue":"1","issued":{"date-parts":[["2010"]]},"page":"43-49","publisher":"Elsevier","title":"Physical activity and sedentary behavior among schoolchildren: a 34-country comparison","type":"article-journal","volume":"157"},"uris":["http://www.mendeley.com/documents/?uuid=66e7392a-2aef-4fb5-ac67-2b5364bd99b0"]}],"mendeley":{"formattedCitation":"(Guthold et al., 2010)","plainTextFormattedCitation":"(Guthold et al., 2010)","previouslyFormattedCitation":"(Guthold et al., 2010)"},"properties":{"noteIndex":0},"schema":"https://github.com/citation-style-language/schema/raw/master/csl-citation.json"}</w:instrText>
      </w:r>
      <w:r w:rsidR="007E7894" w:rsidRPr="004B6AC5">
        <w:rPr>
          <w:rFonts w:ascii="Times New Roman" w:eastAsia="Times New Roman" w:hAnsi="Times New Roman" w:cs="Times New Roman"/>
          <w:sz w:val="24"/>
          <w:szCs w:val="24"/>
        </w:rPr>
        <w:fldChar w:fldCharType="separate"/>
      </w:r>
      <w:r w:rsidR="007E7894" w:rsidRPr="004B6AC5">
        <w:rPr>
          <w:rFonts w:ascii="Times New Roman" w:eastAsia="Times New Roman" w:hAnsi="Times New Roman" w:cs="Times New Roman"/>
          <w:noProof/>
          <w:sz w:val="24"/>
          <w:szCs w:val="24"/>
        </w:rPr>
        <w:t>(Guthold et al., 2010)</w:t>
      </w:r>
      <w:r w:rsidR="007E7894" w:rsidRPr="004B6AC5">
        <w:rPr>
          <w:rFonts w:ascii="Times New Roman" w:eastAsia="Times New Roman" w:hAnsi="Times New Roman" w:cs="Times New Roman"/>
          <w:sz w:val="24"/>
          <w:szCs w:val="24"/>
        </w:rPr>
        <w:fldChar w:fldCharType="end"/>
      </w:r>
      <w:r w:rsidR="00CD3553" w:rsidRPr="004B6AC5">
        <w:rPr>
          <w:rFonts w:ascii="Times New Roman" w:eastAsia="Times New Roman" w:hAnsi="Times New Roman" w:cs="Times New Roman"/>
          <w:sz w:val="24"/>
          <w:szCs w:val="24"/>
        </w:rPr>
        <w:t>.</w:t>
      </w:r>
      <w:r w:rsidRPr="004B6AC5">
        <w:rPr>
          <w:rFonts w:ascii="Times New Roman" w:eastAsia="Times New Roman" w:hAnsi="Times New Roman" w:cs="Times New Roman"/>
          <w:sz w:val="24"/>
          <w:szCs w:val="24"/>
        </w:rPr>
        <w:t xml:space="preserve"> Even young people in countries develop have habit level low physical activity </w:t>
      </w:r>
      <w:r w:rsidR="008524B1" w:rsidRPr="004B6AC5">
        <w:rPr>
          <w:rFonts w:ascii="Times New Roman" w:eastAsia="Times New Roman" w:hAnsi="Times New Roman" w:cs="Times New Roman"/>
          <w:sz w:val="24"/>
          <w:szCs w:val="24"/>
        </w:rPr>
        <w:fldChar w:fldCharType="begin" w:fldLock="1"/>
      </w:r>
      <w:r w:rsidR="008524B1" w:rsidRPr="004B6AC5">
        <w:rPr>
          <w:rFonts w:ascii="Times New Roman" w:eastAsia="Times New Roman" w:hAnsi="Times New Roman" w:cs="Times New Roman"/>
          <w:sz w:val="24"/>
          <w:szCs w:val="24"/>
        </w:rPr>
        <w:instrText>ADDIN CSL_CITATION {"citationItems":[{"id":"ITEM-1","itemData":{"ISSN":"0091-7435","author":[{"dropping-particle":"","family":"Chen","given":"Xiaoli","non-dropping-particle":"","parse-names":false,"suffix":""},{"dropping-particle":"","family":"Sekine","given":"Michikazu","non-dropping-particle":"","parse-names":false,"suffix":""},{"dropping-particle":"","family":"Hamanishi","given":"Shimako","non-dropping-particle":"","parse-names":false,"suffix":""},{"dropping-particle":"","family":"Wang","given":"Hongbing","non-dropping-particle":"","parse-names":false,"suffix":""},{"dropping-particle":"","family":"Gaina","given":"Alexandru","non-dropping-particle":"","parse-names":false,"suffix":""},{"dropping-particle":"","family":"Yamagami","given":"Takashi","non-dropping-particle":"","parse-names":false,"suffix":""},{"dropping-particle":"","family":"Kagamimori","given":"Sadanobu","non-dropping-particle":"","parse-names":false,"suffix":""}],"container-title":"Preventive medicine","id":"ITEM-1","issue":"6","issued":{"date-parts":[["2005"]]},"page":"668-678","publisher":"Elsevier","title":"Lifestyles and health-related quality of life in Japanese school children: a cross-sectional study","type":"article-journal","volume":"40"},"uris":["http://www.mendeley.com/documents/?uuid=0dbdeef6-b1ba-4086-b610-a9c8e85333dc"]}],"mendeley":{"formattedCitation":"(Chen et al., 2005)","plainTextFormattedCitation":"(Chen et al., 2005)","previouslyFormattedCitation":"(Chen et al., 2005)"},"properties":{"noteIndex":0},"schema":"https://github.com/citation-style-language/schema/raw/master/csl-citation.json"}</w:instrText>
      </w:r>
      <w:r w:rsidR="008524B1" w:rsidRPr="004B6AC5">
        <w:rPr>
          <w:rFonts w:ascii="Times New Roman" w:eastAsia="Times New Roman" w:hAnsi="Times New Roman" w:cs="Times New Roman"/>
          <w:sz w:val="24"/>
          <w:szCs w:val="24"/>
        </w:rPr>
        <w:fldChar w:fldCharType="separate"/>
      </w:r>
      <w:r w:rsidR="008524B1" w:rsidRPr="004B6AC5">
        <w:rPr>
          <w:rFonts w:ascii="Times New Roman" w:eastAsia="Times New Roman" w:hAnsi="Times New Roman" w:cs="Times New Roman"/>
          <w:noProof/>
          <w:sz w:val="24"/>
          <w:szCs w:val="24"/>
        </w:rPr>
        <w:t>(Chen et al., 2005)</w:t>
      </w:r>
      <w:r w:rsidR="008524B1" w:rsidRPr="004B6AC5">
        <w:rPr>
          <w:rFonts w:ascii="Times New Roman" w:eastAsia="Times New Roman" w:hAnsi="Times New Roman" w:cs="Times New Roman"/>
          <w:sz w:val="24"/>
          <w:szCs w:val="24"/>
        </w:rPr>
        <w:fldChar w:fldCharType="end"/>
      </w:r>
      <w:r w:rsidR="00CD3553" w:rsidRPr="004B6AC5">
        <w:rPr>
          <w:rFonts w:ascii="Times New Roman" w:eastAsia="Times New Roman" w:hAnsi="Times New Roman" w:cs="Times New Roman"/>
          <w:sz w:val="24"/>
          <w:szCs w:val="24"/>
        </w:rPr>
        <w:t>.</w:t>
      </w:r>
      <w:r w:rsidRPr="004B6AC5">
        <w:rPr>
          <w:rFonts w:ascii="Times New Roman" w:eastAsia="Times New Roman" w:hAnsi="Times New Roman" w:cs="Times New Roman"/>
          <w:sz w:val="24"/>
          <w:szCs w:val="24"/>
        </w:rPr>
        <w:t xml:space="preserve"> This figure is not only dangerous for those who are elderly, will be very at risk if children or adolescents who have low physical activity habits. The impact can occur is not optimal growth period, up to various disease disorders when young, after that risk of decreasing life expectancy </w:t>
      </w:r>
      <w:r w:rsidR="008524B1" w:rsidRPr="004B6AC5">
        <w:rPr>
          <w:rFonts w:ascii="Times New Roman" w:eastAsia="Times New Roman" w:hAnsi="Times New Roman" w:cs="Times New Roman"/>
          <w:sz w:val="24"/>
          <w:szCs w:val="24"/>
        </w:rPr>
        <w:fldChar w:fldCharType="begin" w:fldLock="1"/>
      </w:r>
      <w:r w:rsidR="008524B1" w:rsidRPr="004B6AC5">
        <w:rPr>
          <w:rFonts w:ascii="Times New Roman" w:eastAsia="Times New Roman" w:hAnsi="Times New Roman" w:cs="Times New Roman"/>
          <w:sz w:val="24"/>
          <w:szCs w:val="24"/>
        </w:rPr>
        <w:instrText>ADDIN CSL_CITATION {"citationItems":[{"id":"ITEM-1","itemData":{"DOI":"10.1016/j.jacc.2010.03.085","ISSN":"07351097","PMID":"20863956","abstract":"Objectives This study sought to characterize temporal trends in all-cause mortality in patients with congenital heart disease (CHD). Background Historically, most deaths in patients with CHD occurred in early childhood. Notable advances have since been achieved that may impact on mortality trends. Methods We conducted a population-based cohort study of patients with CHD in Quebec, Canada, from July 1987 to June 2005. A total of 8,561 deaths occurred in 71,686 patients with CHD followed for 982,363 patient-years. Results The proportion of infant and childhood deaths markedly declined from 1987 to 2005, with a reduction in mortality that exceeded that of the general population. Distribution of age at death transitioned from a bimodal to unimodal, albeit skewed, pattern, more closely approximating the general population. Overall, mortality decreased by 31% (mortality rate ratio: 0.69, 95% confidence interval [CI]: 0.61 to 0.79) in the last (2002 to 2005) relative to the first (1987 to 1990) period of observation. Mortality rates decreased in all age groups below 65 years, with the largest reduction in infants (mortality rate ratio: 0.23, 95% CI: 0.12 to 0.47). In adults 18 to 64 years, the mortality reduction (mortality rate ratio: 0.84, 95% CI: 0.73 to 0.97) paralleled the general population. Gains in survival were mostly driven by reduced mortality in severe forms of CHD, particularly in children (mortality rate ratio: 0.33, 95% CI: 0.19 to 0.60), and were consistent across most subtypes. Conclusions Deaths in CHD have shifted away from infants and towards adults, with a steady increase in age at death and decreasing mortality. © 2010 American College of Cardiology Foundation.","author":[{"dropping-particle":"","family":"Khairy","given":"Paul","non-dropping-particle":"","parse-names":false,"suffix":""},{"dropping-particle":"","family":"Ionescu-Ittu","given":"Raluca","non-dropping-particle":"","parse-names":false,"suffix":""},{"dropping-particle":"","family":"MacKie","given":"Andrew S.","non-dropping-particle":"","parse-names":false,"suffix":""},{"dropping-particle":"","family":"Abrahamowicz","given":"Michal","non-dropping-particle":"","parse-names":false,"suffix":""},{"dropping-particle":"","family":"Pilote","given":"Louise","non-dropping-particle":"","parse-names":false,"suffix":""},{"dropping-particle":"","family":"Marelli","given":"Ariane J.","non-dropping-particle":"","parse-names":false,"suffix":""}],"container-title":"Journal of the American College of Cardiology","id":"ITEM-1","issue":"14","issued":{"date-parts":[["2010"]]},"page":"1149-1157","title":"Changing mortality in congenital heart disease","type":"article-journal","volume":"56"},"uris":["http://www.mendeley.com/documents/?uuid=7235621a-57e8-45d2-acda-01f81ab6deb5"]}],"mendeley":{"formattedCitation":"(Khairy et al., 2010)","plainTextFormattedCitation":"(Khairy et al., 2010)","previouslyFormattedCitation":"(Khairy et al., 2010)"},"properties":{"noteIndex":0},"schema":"https://github.com/citation-style-language/schema/raw/master/csl-citation.json"}</w:instrText>
      </w:r>
      <w:r w:rsidR="008524B1" w:rsidRPr="004B6AC5">
        <w:rPr>
          <w:rFonts w:ascii="Times New Roman" w:eastAsia="Times New Roman" w:hAnsi="Times New Roman" w:cs="Times New Roman"/>
          <w:sz w:val="24"/>
          <w:szCs w:val="24"/>
        </w:rPr>
        <w:fldChar w:fldCharType="separate"/>
      </w:r>
      <w:r w:rsidR="008524B1" w:rsidRPr="004B6AC5">
        <w:rPr>
          <w:rFonts w:ascii="Times New Roman" w:eastAsia="Times New Roman" w:hAnsi="Times New Roman" w:cs="Times New Roman"/>
          <w:noProof/>
          <w:sz w:val="24"/>
          <w:szCs w:val="24"/>
        </w:rPr>
        <w:t>(Khairy et al., 2010)</w:t>
      </w:r>
      <w:r w:rsidR="008524B1" w:rsidRPr="004B6AC5">
        <w:rPr>
          <w:rFonts w:ascii="Times New Roman" w:eastAsia="Times New Roman" w:hAnsi="Times New Roman" w:cs="Times New Roman"/>
          <w:sz w:val="24"/>
          <w:szCs w:val="24"/>
        </w:rPr>
        <w:fldChar w:fldCharType="end"/>
      </w:r>
      <w:r w:rsidR="00CD3553" w:rsidRPr="004B6AC5">
        <w:rPr>
          <w:rFonts w:ascii="Times New Roman" w:eastAsia="Times New Roman" w:hAnsi="Times New Roman" w:cs="Times New Roman"/>
          <w:sz w:val="24"/>
          <w:szCs w:val="24"/>
        </w:rPr>
        <w:t>.</w:t>
      </w:r>
    </w:p>
    <w:p w14:paraId="6463A297" w14:textId="25DDBBBF" w:rsidR="00CD3553" w:rsidRPr="004B6AC5" w:rsidRDefault="003A50A0" w:rsidP="003A50A0">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92376" w:rsidRPr="004B6AC5">
        <w:rPr>
          <w:rFonts w:ascii="Times New Roman" w:eastAsia="Times New Roman" w:hAnsi="Times New Roman" w:cs="Times New Roman"/>
          <w:sz w:val="24"/>
          <w:szCs w:val="24"/>
        </w:rPr>
        <w:t xml:space="preserve">Moreover, the level of physical activity is more decreased during adolescence, and this habit has the potential to </w:t>
      </w:r>
      <w:proofErr w:type="spellStart"/>
      <w:r w:rsidR="00592376" w:rsidRPr="004B6AC5">
        <w:rPr>
          <w:rFonts w:ascii="Times New Roman" w:eastAsia="Times New Roman" w:hAnsi="Times New Roman" w:cs="Times New Roman"/>
          <w:sz w:val="24"/>
          <w:szCs w:val="24"/>
        </w:rPr>
        <w:t>continueto</w:t>
      </w:r>
      <w:proofErr w:type="spellEnd"/>
      <w:r w:rsidR="00592376" w:rsidRPr="004B6AC5">
        <w:rPr>
          <w:rFonts w:ascii="Times New Roman" w:eastAsia="Times New Roman" w:hAnsi="Times New Roman" w:cs="Times New Roman"/>
          <w:sz w:val="24"/>
          <w:szCs w:val="24"/>
        </w:rPr>
        <w:t xml:space="preserve"> adulthood</w:t>
      </w:r>
      <w:r w:rsidR="008524B1" w:rsidRPr="004B6AC5">
        <w:rPr>
          <w:rFonts w:ascii="Times New Roman" w:eastAsia="Times New Roman" w:hAnsi="Times New Roman" w:cs="Times New Roman"/>
          <w:sz w:val="24"/>
          <w:szCs w:val="24"/>
        </w:rPr>
        <w:t xml:space="preserve"> </w:t>
      </w:r>
      <w:r w:rsidR="008524B1" w:rsidRPr="004B6AC5">
        <w:rPr>
          <w:rFonts w:ascii="Times New Roman" w:eastAsia="Times New Roman" w:hAnsi="Times New Roman" w:cs="Times New Roman"/>
          <w:sz w:val="24"/>
          <w:szCs w:val="24"/>
        </w:rPr>
        <w:fldChar w:fldCharType="begin" w:fldLock="1"/>
      </w:r>
      <w:r w:rsidR="008524B1" w:rsidRPr="004B6AC5">
        <w:rPr>
          <w:rFonts w:ascii="Times New Roman" w:eastAsia="Times New Roman" w:hAnsi="Times New Roman" w:cs="Times New Roman"/>
          <w:sz w:val="24"/>
          <w:szCs w:val="24"/>
        </w:rPr>
        <w:instrText>ADDIN CSL_CITATION {"citationItems":[{"id":"ITEM-1","itemData":{"ISSN":"0091-7435","author":[{"dropping-particle":"","family":"Tammelin","given":"Tuija","non-dropping-particle":"","parse-names":false,"suffix":""},{"dropping-particle":"","family":"Näyhä","given":"Simo","non-dropping-particle":"","parse-names":false,"suffix":""},{"dropping-particle":"","family":"Laitinen","given":"Jaana","non-dropping-particle":"","parse-names":false,"suffix":""},{"dropping-particle":"","family":"Rintamäki","given":"Hannu","non-dropping-particle":"","parse-names":false,"suffix":""},{"dropping-particle":"","family":"Järvelin","given":"Marjo-Riitta","non-dropping-particle":"","parse-names":false,"suffix":""}],"container-title":"Preventive medicine","id":"ITEM-1","issue":"4","issued":{"date-parts":[["2003"]]},"page":"375-381","publisher":"Elsevier","title":"Physical activity and social status in adolescence as predictors of physical inactivity in adulthood","type":"article-journal","volume":"37"},"uris":["http://www.mendeley.com/documents/?uuid=a16bca39-e606-4253-a168-7b27be410bde"]}],"mendeley":{"formattedCitation":"(Tammelin et al., 2003)","plainTextFormattedCitation":"(Tammelin et al., 2003)","previouslyFormattedCitation":"(Tammelin et al., 2003)"},"properties":{"noteIndex":0},"schema":"https://github.com/citation-style-language/schema/raw/master/csl-citation.json"}</w:instrText>
      </w:r>
      <w:r w:rsidR="008524B1" w:rsidRPr="004B6AC5">
        <w:rPr>
          <w:rFonts w:ascii="Times New Roman" w:eastAsia="Times New Roman" w:hAnsi="Times New Roman" w:cs="Times New Roman"/>
          <w:sz w:val="24"/>
          <w:szCs w:val="24"/>
        </w:rPr>
        <w:fldChar w:fldCharType="separate"/>
      </w:r>
      <w:r w:rsidR="008524B1" w:rsidRPr="004B6AC5">
        <w:rPr>
          <w:rFonts w:ascii="Times New Roman" w:eastAsia="Times New Roman" w:hAnsi="Times New Roman" w:cs="Times New Roman"/>
          <w:noProof/>
          <w:sz w:val="24"/>
          <w:szCs w:val="24"/>
        </w:rPr>
        <w:t>(Tammelin et al., 2003)</w:t>
      </w:r>
      <w:r w:rsidR="008524B1" w:rsidRPr="004B6AC5">
        <w:rPr>
          <w:rFonts w:ascii="Times New Roman" w:eastAsia="Times New Roman" w:hAnsi="Times New Roman" w:cs="Times New Roman"/>
          <w:sz w:val="24"/>
          <w:szCs w:val="24"/>
        </w:rPr>
        <w:fldChar w:fldCharType="end"/>
      </w:r>
      <w:r w:rsidR="00CD3553" w:rsidRPr="004B6AC5">
        <w:rPr>
          <w:rFonts w:ascii="Times New Roman" w:eastAsia="Times New Roman" w:hAnsi="Times New Roman" w:cs="Times New Roman"/>
          <w:sz w:val="24"/>
          <w:szCs w:val="24"/>
        </w:rPr>
        <w:t>.</w:t>
      </w:r>
      <w:r w:rsidR="00592376" w:rsidRPr="004B6AC5">
        <w:rPr>
          <w:rFonts w:ascii="Times New Roman" w:eastAsia="Times New Roman" w:hAnsi="Times New Roman" w:cs="Times New Roman"/>
          <w:sz w:val="24"/>
          <w:szCs w:val="24"/>
        </w:rPr>
        <w:t xml:space="preserve"> Thing it makes a determination that increased activity during adolescence reduce the risk of obesity in adulthood. Some causes of decreased physical activity due to habit of using electronic devices, it goes hand i</w:t>
      </w:r>
      <w:r w:rsidR="00CD3553" w:rsidRPr="004B6AC5">
        <w:rPr>
          <w:rFonts w:ascii="Times New Roman" w:eastAsia="Times New Roman" w:hAnsi="Times New Roman" w:cs="Times New Roman"/>
          <w:sz w:val="24"/>
          <w:szCs w:val="24"/>
        </w:rPr>
        <w:t>n hand with increasing obesity</w:t>
      </w:r>
      <w:r w:rsidR="008524B1" w:rsidRPr="004B6AC5">
        <w:rPr>
          <w:rFonts w:ascii="Times New Roman" w:eastAsia="Times New Roman" w:hAnsi="Times New Roman" w:cs="Times New Roman"/>
          <w:sz w:val="24"/>
          <w:szCs w:val="24"/>
        </w:rPr>
        <w:t xml:space="preserve"> </w:t>
      </w:r>
      <w:r w:rsidR="008524B1" w:rsidRPr="004B6AC5">
        <w:rPr>
          <w:rFonts w:ascii="Times New Roman" w:eastAsia="Times New Roman" w:hAnsi="Times New Roman" w:cs="Times New Roman"/>
          <w:sz w:val="24"/>
          <w:szCs w:val="24"/>
        </w:rPr>
        <w:fldChar w:fldCharType="begin" w:fldLock="1"/>
      </w:r>
      <w:r w:rsidR="000854BF" w:rsidRPr="004B6AC5">
        <w:rPr>
          <w:rFonts w:ascii="Times New Roman" w:eastAsia="Times New Roman" w:hAnsi="Times New Roman" w:cs="Times New Roman"/>
          <w:sz w:val="24"/>
          <w:szCs w:val="24"/>
        </w:rPr>
        <w:instrText>ADDIN CSL_CITATION {"citationItems":[{"id":"ITEM-1","itemData":{"ISSN":"1479-5868","author":[{"dropping-particle":"","family":"Tremblay","given":"Mark S","non-dropping-particle":"","parse-names":false,"suffix":""},{"dropping-particle":"","family":"LeBlanc","given":"Allana G","non-dropping-particle":"","parse-names":false,"suffix":""},{"dropping-particle":"","family":"Kho","given":"Michelle E","non-dropping-particle":"","parse-names":false,"suffix":""},{"dropping-particle":"","family":"Saunders","given":"Travis J","non-dropping-particle":"","parse-names":false,"suffix":""},{"dropping-particle":"","family":"Larouche","given":"Richard","non-dropping-particle":"","parse-names":false,"suffix":""},{"dropping-particle":"","family":"Colley","given":"Rachel C","non-dropping-particle":"","parse-names":false,"suffix":""},{"dropping-particle":"","family":"Goldfield","given":"Gary","non-dropping-particle":"","parse-names":false,"suffix":""},{"dropping-particle":"","family":"Gorber","given":"Sarah Connor","non-dropping-particle":"","parse-names":false,"suffix":""}],"container-title":"International journal of behavioral nutrition and physical activity","id":"ITEM-1","issue":"1","issued":{"date-parts":[["2011"]]},"page":"1-22","publisher":"BioMed Central","title":"Systematic review of sedentary behaviour and health indicators in school-aged children and youth","type":"article-journal","volume":"8"},"uris":["http://www.mendeley.com/documents/?uuid=0b52d092-5da0-4fbf-a38c-a4bcdb6f2316"]}],"mendeley":{"formattedCitation":"(Tremblay et al., 2011)","plainTextFormattedCitation":"(Tremblay et al., 2011)","previouslyFormattedCitation":"(Tremblay et al., 2011)"},"properties":{"noteIndex":0},"schema":"https://github.com/citation-style-language/schema/raw/master/csl-citation.json"}</w:instrText>
      </w:r>
      <w:r w:rsidR="008524B1" w:rsidRPr="004B6AC5">
        <w:rPr>
          <w:rFonts w:ascii="Times New Roman" w:eastAsia="Times New Roman" w:hAnsi="Times New Roman" w:cs="Times New Roman"/>
          <w:sz w:val="24"/>
          <w:szCs w:val="24"/>
        </w:rPr>
        <w:fldChar w:fldCharType="separate"/>
      </w:r>
      <w:r w:rsidR="008524B1" w:rsidRPr="004B6AC5">
        <w:rPr>
          <w:rFonts w:ascii="Times New Roman" w:eastAsia="Times New Roman" w:hAnsi="Times New Roman" w:cs="Times New Roman"/>
          <w:noProof/>
          <w:sz w:val="24"/>
          <w:szCs w:val="24"/>
        </w:rPr>
        <w:t>(Tremblay et al., 2011)</w:t>
      </w:r>
      <w:r w:rsidR="008524B1" w:rsidRPr="004B6AC5">
        <w:rPr>
          <w:rFonts w:ascii="Times New Roman" w:eastAsia="Times New Roman" w:hAnsi="Times New Roman" w:cs="Times New Roman"/>
          <w:sz w:val="24"/>
          <w:szCs w:val="24"/>
        </w:rPr>
        <w:fldChar w:fldCharType="end"/>
      </w:r>
      <w:r w:rsidR="00CD3553" w:rsidRPr="004B6AC5">
        <w:rPr>
          <w:rFonts w:ascii="Times New Roman" w:eastAsia="Times New Roman" w:hAnsi="Times New Roman" w:cs="Times New Roman"/>
          <w:sz w:val="24"/>
          <w:szCs w:val="24"/>
        </w:rPr>
        <w:t>.</w:t>
      </w:r>
    </w:p>
    <w:p w14:paraId="5D6159CA" w14:textId="0758C07C" w:rsidR="00592376" w:rsidRPr="004B6AC5" w:rsidRDefault="00592376" w:rsidP="003A50A0">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In addition, Guyton's theory</w:t>
      </w:r>
      <w:r w:rsidR="000854BF" w:rsidRPr="004B6AC5">
        <w:rPr>
          <w:rFonts w:ascii="Times New Roman" w:eastAsia="Times New Roman" w:hAnsi="Times New Roman" w:cs="Times New Roman"/>
          <w:sz w:val="24"/>
          <w:szCs w:val="24"/>
        </w:rPr>
        <w:t xml:space="preserve"> </w:t>
      </w:r>
      <w:r w:rsidR="000854BF" w:rsidRPr="004B6AC5">
        <w:rPr>
          <w:rFonts w:ascii="Times New Roman" w:eastAsia="Times New Roman" w:hAnsi="Times New Roman" w:cs="Times New Roman"/>
          <w:sz w:val="24"/>
          <w:szCs w:val="24"/>
        </w:rPr>
        <w:fldChar w:fldCharType="begin" w:fldLock="1"/>
      </w:r>
      <w:r w:rsidR="000854BF" w:rsidRPr="004B6AC5">
        <w:rPr>
          <w:rFonts w:ascii="Times New Roman" w:eastAsia="Times New Roman" w:hAnsi="Times New Roman" w:cs="Times New Roman"/>
          <w:sz w:val="24"/>
          <w:szCs w:val="24"/>
        </w:rPr>
        <w:instrText>ADDIN CSL_CITATION {"citationItems":[{"id":"ITEM-1","itemData":{"ISSN":"2549-3582","author":[{"dropping-particle":"","family":"Sandayanti","given":"Vira","non-dropping-particle":"","parse-names":false,"suffix":""},{"dropping-particle":"","family":"Sani","given":"Nopi","non-dropping-particle":"","parse-names":false,"suffix":""},{"dropping-particle":"","family":"Farich","given":"Achmad","non-dropping-particle":"","parse-names":false,"suffix":""},{"dropping-particle":"","family":"Oktaviani","given":"Selly","non-dropping-particle":"","parse-names":false,"suffix":""}],"container-title":"Jurnal Medika Malahayati","id":"ITEM-1","issue":"2","issued":{"date-parts":[["2021"]]},"page":"109-116","publisher":"Prodi Kedokteran Fakultas Kedokteran Universitas Malahayati","title":"Hubungan Olahraga Dan Motivasi Belajar Dengan Konsentrasi Belajar Pada Mahasiswa Fakultas Kedokteran Umum Universitas Malahayati","type":"article-journal","volume":"5"},"uris":["http://www.mendeley.com/documents/?uuid=ee7d7200-3c1c-456b-9fc5-5674a0128845"]}],"mendeley":{"formattedCitation":"(Sandayanti et al., 2021)","plainTextFormattedCitation":"(Sandayanti et al., 2021)","previouslyFormattedCitation":"(Sandayanti et al., 2021)"},"properties":{"noteIndex":0},"schema":"https://github.com/citation-style-language/schema/raw/master/csl-citation.json"}</w:instrText>
      </w:r>
      <w:r w:rsidR="000854BF" w:rsidRPr="004B6AC5">
        <w:rPr>
          <w:rFonts w:ascii="Times New Roman" w:eastAsia="Times New Roman" w:hAnsi="Times New Roman" w:cs="Times New Roman"/>
          <w:sz w:val="24"/>
          <w:szCs w:val="24"/>
        </w:rPr>
        <w:fldChar w:fldCharType="separate"/>
      </w:r>
      <w:r w:rsidR="000854BF" w:rsidRPr="004B6AC5">
        <w:rPr>
          <w:rFonts w:ascii="Times New Roman" w:eastAsia="Times New Roman" w:hAnsi="Times New Roman" w:cs="Times New Roman"/>
          <w:noProof/>
          <w:sz w:val="24"/>
          <w:szCs w:val="24"/>
        </w:rPr>
        <w:t>(Sandayanti et al., 2021)</w:t>
      </w:r>
      <w:r w:rsidR="000854BF" w:rsidRPr="004B6AC5">
        <w:rPr>
          <w:rFonts w:ascii="Times New Roman" w:eastAsia="Times New Roman" w:hAnsi="Times New Roman" w:cs="Times New Roman"/>
          <w:sz w:val="24"/>
          <w:szCs w:val="24"/>
        </w:rPr>
        <w:fldChar w:fldCharType="end"/>
      </w:r>
      <w:r w:rsidR="00CD3553" w:rsidRPr="004B6AC5">
        <w:rPr>
          <w:rFonts w:ascii="Times New Roman" w:eastAsia="Times New Roman" w:hAnsi="Times New Roman" w:cs="Times New Roman"/>
          <w:sz w:val="24"/>
          <w:szCs w:val="24"/>
        </w:rPr>
        <w:t xml:space="preserve"> </w:t>
      </w:r>
      <w:r w:rsidRPr="004B6AC5">
        <w:rPr>
          <w:rFonts w:ascii="Times New Roman" w:eastAsia="Times New Roman" w:hAnsi="Times New Roman" w:cs="Times New Roman"/>
          <w:sz w:val="24"/>
          <w:szCs w:val="24"/>
        </w:rPr>
        <w:t>states that someone who often does exercise or physical activity has a better metabolic function than people who rarely exercise or do not do it at all. This is because exercise can facilitate the circulation system so that the nutritional and energy needs for the brain are fulfilled and make the brain work optimally.</w:t>
      </w:r>
      <w:r w:rsidR="003D632C" w:rsidRPr="004B6AC5">
        <w:rPr>
          <w:rFonts w:ascii="Times New Roman" w:eastAsia="Times New Roman" w:hAnsi="Times New Roman" w:cs="Times New Roman"/>
          <w:sz w:val="24"/>
          <w:szCs w:val="24"/>
        </w:rPr>
        <w:t xml:space="preserve"> </w:t>
      </w:r>
      <w:r w:rsidR="00B324AC" w:rsidRPr="004B6AC5">
        <w:rPr>
          <w:rFonts w:ascii="Times New Roman" w:eastAsia="Times New Roman" w:hAnsi="Times New Roman" w:cs="Times New Roman"/>
          <w:sz w:val="24"/>
          <w:szCs w:val="24"/>
        </w:rPr>
        <w:t xml:space="preserve">In addition, students who have high levels of physical activity tend to show low anxiety. </w:t>
      </w:r>
      <w:r w:rsidR="00B324AC" w:rsidRPr="004B6AC5">
        <w:rPr>
          <w:rFonts w:ascii="Times New Roman" w:eastAsia="Times New Roman" w:hAnsi="Times New Roman" w:cs="Times New Roman"/>
          <w:sz w:val="24"/>
          <w:szCs w:val="24"/>
        </w:rPr>
        <w:fldChar w:fldCharType="begin" w:fldLock="1"/>
      </w:r>
      <w:r w:rsidR="009731D7" w:rsidRPr="004B6AC5">
        <w:rPr>
          <w:rFonts w:ascii="Times New Roman" w:eastAsia="Times New Roman" w:hAnsi="Times New Roman" w:cs="Times New Roman"/>
          <w:sz w:val="24"/>
          <w:szCs w:val="24"/>
        </w:rPr>
        <w:instrText>ADDIN CSL_CITATION {"citationItems":[{"id":"ITEM-1","itemData":{"ISSN":"18234690","abstract":"This study aimed to reveal empirical data of the response of cortisol hormone to students’ anxiety and focus. In the experimental method, we used three groups of students consisting of a group with individual sport, a group with group sport, and a group with no sport at all. During testing, each student had to do Elisa Kit protocol with the aid of a laboratory called Prodia. We also measure the data using F-ANOVA and regression analysis tests. The results showed that different levels of anxiety were obtained and had a correlation with the response of cortisol hormone. When the group with no sport activity was tested, they had high cortisol hormone. As a consequence, they tend to be easily anxious. When the group with the individual sport was tested, they had low cortisol hormone, indicating that they did not get anxious too easily. When the group with group sport was tested, they had low cortisol hormone. However, different from group number two, this group showed less anxiety. The results also showed the effect of cortisol on the focused of the student. In addition, the type of sport also impacts the level of students’ anxiety. This is due to the fact that group sport helps train students’ teamwork and self-confidence.","author":[{"dropping-particle":"","family":"Nuryadi","given":"","non-dropping-particle":"","parse-names":false,"suffix":""},{"dropping-particle":"","family":"Kusumanegara","given":"Jajat Darajat","non-dropping-particle":"","parse-names":false,"suffix":""},{"dropping-particle":"","family":"Angkawidjaja","given":"Lucky","non-dropping-particle":"","parse-names":false,"suffix":""},{"dropping-particle":"","family":"Gumilar","given":"Agus","non-dropping-particle":"","parse-names":false,"suffix":""},{"dropping-particle":"","family":"Abdullah","given":"Cep Ubad","non-dropping-particle":"","parse-names":false,"suffix":""}],"container-title":"Journal of Engineering Science and Technology","id":"ITEM-1","issue":"6","issued":{"date-parts":[["2019"]]},"page":"3185-3193","title":"Response of cortisol hormone to students’ anxiety and focus","type":"article-journal","volume":"14"},"uris":["http://www.mendeley.com/documents/?uuid=17796373-1b78-4278-b1b2-6d10bddd5900"]},{"id":"ITEM-2","itemData":{"ISSN":"2407-7348","author":[{"dropping-particle":"","family":"Nuryadi","given":"Nuryadi","non-dropping-particle":"","parse-names":false,"suffix":""},{"dropping-particle":"","family":"Negara","given":"Jajat Darajat Kusumah","non-dropping-particle":"","parse-names":false,"suffix":""},{"dropping-particle":"","family":"Roring","given":"Lucky Angkawidjaja","non-dropping-particle":"","parse-names":false,"suffix":""}],"container-title":"SIPATAHOENAN","id":"ITEM-2","issue":"1","issued":{"date-parts":[["2015"]]},"title":"Respon Hormon Kortisol terhadap Kecemasan dan Konsentrasi: Studi Kasus pada Siswa SMA yang Tidak Berolahraga, Olahraga Beregu, dan Olahraga Individu","type":"article-journal","volume":"1"},"uris":["http://www.mendeley.com/documents/?uuid=4a9dc5f2-4028-46b4-8382-1d899d9e9bed"]}],"mendeley":{"formattedCitation":"(Nuryadi et al., 2019, 2015)","plainTextFormattedCitation":"(Nuryadi et al., 2019, 2015)","previouslyFormattedCitation":"(Nuryadi et al., 2019, 2015)"},"properties":{"noteIndex":0},"schema":"https://github.com/citation-style-language/schema/raw/master/csl-citation.json"}</w:instrText>
      </w:r>
      <w:r w:rsidR="00B324AC" w:rsidRPr="004B6AC5">
        <w:rPr>
          <w:rFonts w:ascii="Times New Roman" w:eastAsia="Times New Roman" w:hAnsi="Times New Roman" w:cs="Times New Roman"/>
          <w:sz w:val="24"/>
          <w:szCs w:val="24"/>
        </w:rPr>
        <w:fldChar w:fldCharType="separate"/>
      </w:r>
      <w:r w:rsidR="00B324AC" w:rsidRPr="004B6AC5">
        <w:rPr>
          <w:rFonts w:ascii="Times New Roman" w:eastAsia="Times New Roman" w:hAnsi="Times New Roman" w:cs="Times New Roman"/>
          <w:noProof/>
          <w:sz w:val="24"/>
          <w:szCs w:val="24"/>
        </w:rPr>
        <w:t>(Nuryadi et al., 2019, 2015)</w:t>
      </w:r>
      <w:r w:rsidR="00B324AC" w:rsidRPr="004B6AC5">
        <w:rPr>
          <w:rFonts w:ascii="Times New Roman" w:eastAsia="Times New Roman" w:hAnsi="Times New Roman" w:cs="Times New Roman"/>
          <w:sz w:val="24"/>
          <w:szCs w:val="24"/>
        </w:rPr>
        <w:fldChar w:fldCharType="end"/>
      </w:r>
      <w:r w:rsidR="00B324AC" w:rsidRPr="004B6AC5">
        <w:rPr>
          <w:rFonts w:ascii="Times New Roman" w:eastAsia="Times New Roman" w:hAnsi="Times New Roman" w:cs="Times New Roman"/>
          <w:sz w:val="24"/>
          <w:szCs w:val="24"/>
        </w:rPr>
        <w:t xml:space="preserve"> </w:t>
      </w:r>
    </w:p>
    <w:p w14:paraId="7ABE798A" w14:textId="3E19574D" w:rsidR="00592376" w:rsidRPr="004B6AC5" w:rsidRDefault="000854BF" w:rsidP="003A50A0">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B6AC5">
        <w:rPr>
          <w:rFonts w:ascii="Times New Roman" w:eastAsia="Times New Roman" w:hAnsi="Times New Roman" w:cs="Times New Roman"/>
          <w:sz w:val="24"/>
          <w:szCs w:val="24"/>
        </w:rPr>
        <w:t xml:space="preserve">The results of the survey of children's physical activity during the new normal period in junior high schools in east </w:t>
      </w:r>
      <w:proofErr w:type="spellStart"/>
      <w:r w:rsidRPr="004B6AC5">
        <w:rPr>
          <w:rFonts w:ascii="Times New Roman" w:eastAsia="Times New Roman" w:hAnsi="Times New Roman" w:cs="Times New Roman"/>
          <w:sz w:val="24"/>
          <w:szCs w:val="24"/>
        </w:rPr>
        <w:t>semarang</w:t>
      </w:r>
      <w:proofErr w:type="spellEnd"/>
      <w:r w:rsidRPr="004B6AC5">
        <w:rPr>
          <w:rFonts w:ascii="Times New Roman" w:eastAsia="Times New Roman" w:hAnsi="Times New Roman" w:cs="Times New Roman"/>
          <w:sz w:val="24"/>
          <w:szCs w:val="24"/>
        </w:rPr>
        <w:t xml:space="preserve"> district</w:t>
      </w:r>
      <w:r w:rsidR="00592376" w:rsidRPr="004B6AC5">
        <w:rPr>
          <w:rFonts w:ascii="Times New Roman" w:eastAsia="Times New Roman" w:hAnsi="Times New Roman" w:cs="Times New Roman"/>
          <w:sz w:val="24"/>
          <w:szCs w:val="24"/>
        </w:rPr>
        <w:t xml:space="preserve"> also showed </w:t>
      </w:r>
      <w:proofErr w:type="spellStart"/>
      <w:r w:rsidR="00592376" w:rsidRPr="004B6AC5">
        <w:rPr>
          <w:rFonts w:ascii="Times New Roman" w:eastAsia="Times New Roman" w:hAnsi="Times New Roman" w:cs="Times New Roman"/>
          <w:sz w:val="24"/>
          <w:szCs w:val="24"/>
        </w:rPr>
        <w:t>tha</w:t>
      </w:r>
      <w:proofErr w:type="spellEnd"/>
      <w:r w:rsidR="00592376" w:rsidRPr="004B6AC5">
        <w:rPr>
          <w:rFonts w:ascii="Times New Roman" w:eastAsia="Times New Roman" w:hAnsi="Times New Roman" w:cs="Times New Roman"/>
          <w:sz w:val="24"/>
          <w:szCs w:val="24"/>
        </w:rPr>
        <w:t xml:space="preserve"> during the new normal students more often do physical activity, namely walking, cycling and jogging. In addition, the research data also showed that students do more exercise in the afternoon with a frequency of 2-3 times a week</w:t>
      </w:r>
      <w:r w:rsidRPr="004B6AC5">
        <w:rPr>
          <w:rFonts w:ascii="Times New Roman" w:eastAsia="Times New Roman" w:hAnsi="Times New Roman" w:cs="Times New Roman"/>
          <w:sz w:val="24"/>
          <w:szCs w:val="24"/>
        </w:rPr>
        <w:t xml:space="preserve"> </w:t>
      </w:r>
      <w:r w:rsidRPr="004B6AC5">
        <w:rPr>
          <w:rFonts w:ascii="Times New Roman" w:eastAsia="Times New Roman" w:hAnsi="Times New Roman" w:cs="Times New Roman"/>
          <w:sz w:val="24"/>
          <w:szCs w:val="24"/>
        </w:rPr>
        <w:fldChar w:fldCharType="begin" w:fldLock="1"/>
      </w:r>
      <w:r w:rsidR="00B324AC" w:rsidRPr="004B6AC5">
        <w:rPr>
          <w:rFonts w:ascii="Times New Roman" w:eastAsia="Times New Roman" w:hAnsi="Times New Roman" w:cs="Times New Roman"/>
          <w:sz w:val="24"/>
          <w:szCs w:val="24"/>
        </w:rPr>
        <w:instrText>ADDIN CSL_CITATION {"citationItems":[{"id":"ITEM-1","itemData":{"ISSN":"2807-3339","author":[{"dropping-particle":"","family":"Maulana","given":"Iqbal","non-dropping-particle":"","parse-names":false,"suffix":""}],"container-title":"Jurnal Pendidikan Dasar dan Menengah","id":"ITEM-1","issue":"2","issued":{"date-parts":[["2021"]]},"page":"57-63","title":"Survei Aktivitas Fisik Anak Pada Masa New Normal di Sekolah Menengah Pertama Se-Kecamatan Semarang Timur Kota Semarang","type":"article-journal","volume":"1"},"uris":["http://www.mendeley.com/documents/?uuid=8beb5573-d787-4ff4-b9dc-2ef870273c03"]},{"id":"ITEM-2","itemData":{"ISSN":"2381-4381","author":[{"dropping-particle":"","family":"Negara","given":"J D K","non-dropping-particle":"","parse-names":false,"suffix":""},{"dropping-particle":"","family":"Jusman","given":"S W A","non-dropping-particle":"","parse-names":false,"suffix":""},{"dropping-particle":"","family":"Sekartini","given":"R","non-dropping-particle":"","parse-names":false,"suffix":""},{"dropping-particle":"","family":"Ilyas","given":"E I","non-dropping-particle":"","parse-names":false,"suffix":""},{"dropping-particle":"","family":"Ray","given":"H R D","non-dropping-particle":"","parse-names":false,"suffix":""},{"dropping-particle":"","family":"Gumilar","given":"A","non-dropping-particle":"","parse-names":false,"suffix":""}],"container-title":"International Journal of Human Movement and Sports Sciences","id":"ITEM-2","issue":"4","issued":{"date-parts":[["2022"]]},"page":"638-643","publisher":"Horizon Research Publishing","title":"The Impact of the Difference of Futsal Frequency towards Physical Stress in Adolescent","type":"article-journal","volume":"10"},"uris":["http://www.mendeley.com/documents/?uuid=fb69f311-ef60-4a08-8e70-9aaebd81c82d"]}],"mendeley":{"formattedCitation":"(Maulana, 2021; Negara et al., 2022)","plainTextFormattedCitation":"(Maulana, 2021; Negara et al., 2022)","previouslyFormattedCitation":"(Maulana, 2021; Negara et al., 2022)"},"properties":{"noteIndex":0},"schema":"https://github.com/citation-style-language/schema/raw/master/csl-citation.json"}</w:instrText>
      </w:r>
      <w:r w:rsidRPr="004B6AC5">
        <w:rPr>
          <w:rFonts w:ascii="Times New Roman" w:eastAsia="Times New Roman" w:hAnsi="Times New Roman" w:cs="Times New Roman"/>
          <w:sz w:val="24"/>
          <w:szCs w:val="24"/>
        </w:rPr>
        <w:fldChar w:fldCharType="separate"/>
      </w:r>
      <w:r w:rsidR="003D632C" w:rsidRPr="004B6AC5">
        <w:rPr>
          <w:rFonts w:ascii="Times New Roman" w:eastAsia="Times New Roman" w:hAnsi="Times New Roman" w:cs="Times New Roman"/>
          <w:noProof/>
          <w:sz w:val="24"/>
          <w:szCs w:val="24"/>
        </w:rPr>
        <w:t xml:space="preserve">(Maulana, 2021; </w:t>
      </w:r>
      <w:r w:rsidR="003D632C" w:rsidRPr="004B6AC5">
        <w:rPr>
          <w:rFonts w:ascii="Times New Roman" w:eastAsia="Times New Roman" w:hAnsi="Times New Roman" w:cs="Times New Roman"/>
          <w:noProof/>
          <w:sz w:val="24"/>
          <w:szCs w:val="24"/>
        </w:rPr>
        <w:lastRenderedPageBreak/>
        <w:t>Negara et al., 2022)</w:t>
      </w:r>
      <w:r w:rsidRPr="004B6AC5">
        <w:rPr>
          <w:rFonts w:ascii="Times New Roman" w:eastAsia="Times New Roman" w:hAnsi="Times New Roman" w:cs="Times New Roman"/>
          <w:sz w:val="24"/>
          <w:szCs w:val="24"/>
        </w:rPr>
        <w:fldChar w:fldCharType="end"/>
      </w:r>
      <w:r w:rsidR="00592376" w:rsidRPr="004B6AC5">
        <w:rPr>
          <w:rFonts w:ascii="Times New Roman" w:eastAsia="Times New Roman" w:hAnsi="Times New Roman" w:cs="Times New Roman"/>
          <w:sz w:val="24"/>
          <w:szCs w:val="24"/>
        </w:rPr>
        <w:t>. This also happened to the sample of this study. Students can be said to be ready to face normal learning because they already have a more basic level of activity (moderate) and are used to quite a lot of activities.</w:t>
      </w:r>
    </w:p>
    <w:p w14:paraId="78499732" w14:textId="46784BC1" w:rsidR="00223727" w:rsidRPr="004B6AC5" w:rsidRDefault="003A50A0" w:rsidP="003A50A0">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92376" w:rsidRPr="004B6AC5">
        <w:rPr>
          <w:rFonts w:ascii="Times New Roman" w:eastAsia="Times New Roman" w:hAnsi="Times New Roman" w:cs="Times New Roman"/>
          <w:sz w:val="24"/>
          <w:szCs w:val="24"/>
        </w:rPr>
        <w:t>In addition, the previous year stated that the average level of physical activity of junior high school students the city of Bandung is in the medium category, this is because the free time students have a lot to spend with online game</w:t>
      </w:r>
      <w:r w:rsidR="000854BF" w:rsidRPr="004B6AC5">
        <w:rPr>
          <w:rFonts w:ascii="Times New Roman" w:eastAsia="Times New Roman" w:hAnsi="Times New Roman" w:cs="Times New Roman"/>
          <w:sz w:val="24"/>
          <w:szCs w:val="24"/>
        </w:rPr>
        <w:t>’</w:t>
      </w:r>
      <w:r w:rsidR="00592376" w:rsidRPr="004B6AC5">
        <w:rPr>
          <w:rFonts w:ascii="Times New Roman" w:eastAsia="Times New Roman" w:hAnsi="Times New Roman" w:cs="Times New Roman"/>
          <w:sz w:val="24"/>
          <w:szCs w:val="24"/>
        </w:rPr>
        <w:t>s</w:t>
      </w:r>
      <w:r w:rsidR="000854BF" w:rsidRPr="004B6AC5">
        <w:rPr>
          <w:rFonts w:ascii="Times New Roman" w:eastAsia="Times New Roman" w:hAnsi="Times New Roman" w:cs="Times New Roman"/>
          <w:sz w:val="24"/>
          <w:szCs w:val="24"/>
        </w:rPr>
        <w:t xml:space="preserve"> </w:t>
      </w:r>
      <w:r w:rsidR="000854BF" w:rsidRPr="004B6AC5">
        <w:rPr>
          <w:rFonts w:ascii="Times New Roman" w:eastAsia="Times New Roman" w:hAnsi="Times New Roman" w:cs="Times New Roman"/>
          <w:sz w:val="24"/>
          <w:szCs w:val="24"/>
        </w:rPr>
        <w:fldChar w:fldCharType="begin" w:fldLock="1"/>
      </w:r>
      <w:r w:rsidR="003D632C" w:rsidRPr="004B6AC5">
        <w:rPr>
          <w:rFonts w:ascii="Times New Roman" w:eastAsia="Times New Roman" w:hAnsi="Times New Roman" w:cs="Times New Roman"/>
          <w:sz w:val="24"/>
          <w:szCs w:val="24"/>
        </w:rPr>
        <w:instrText>ADDIN CSL_CITATION {"citationItems":[{"id":"ITEM-1","itemData":{"DOI":"10.5614/jskk.2019.4.2.6","ISSN":"24771791","abstract":"Penelitian ini bertujuan untuk mengetahui tingkat aktivitas fisik siswa di tingkat sekolah menengah pertama yang ada di kota bandung. Tingkat aktivitas fisik menjadi hal dasar untuk menjaga kebugaran dan kesehatan, oleh karena itu penelitian ini memiliki tujuan untuk melihat tingkat aktivitas fisik siswa SMP di Kota Bandung untuk menjadi bahan evaluasi dan perbaikan bagi pemangku kebijakan terkait. Metode penelitian menggunakan deskriptif kualitatif, dengan melibatkan 103 responden yang berstatus sebagai siswa SMP, dengan rata-rata usia 14 tahun. Tingkat aktivitas fisik didapatkan dari hasil pengolahan kuesioner IPAQ (International Physical Activity Quessionare). Sebelum mengisi kuesioner yang ada, para responden diberikan pengarahan dari tim peneliti terkait manfaat dan tata cara pengisian kuesioner tersebut. Hasil dari kuesioner IPAQ berupa data Metabolic Equivalent (METs), METs merupakan satuan tingkat aktivitas fisik, hasil konversi dari waktu tingkat aktivitas fisik dan jenis yang responden isi dalam kuesioner tersebut. Hasilnya rata-rata responden dalam penelitian ini berusia 14.7 (± 1.03) tahun, tinggi badan 160.2cm (± 2.1), berat badan 49.2kg (± 4.6). Dari hasil kuesioner tersebut didapatkan data berupa rata-rata siswa masuk dalam kategori sedang, atau dengan angka 1202.2(±21.1) METs. Tingkat aktivitas fisik sedang dialami oleh siswa, maka perlu ada evaluasi dan perbaikan demi meningkatkan aktivitas fisik dan kebugaran siswa.","author":[{"dropping-particle":"","family":"Hasan Muhamad Fahmi","given":"","non-dropping-particle":"","parse-names":false,"suffix":""},{"dropping-particle":"","family":"Bahri","given":"Samsul","non-dropping-particle":"","parse-names":false,"suffix":""},{"dropping-particle":"","family":"Ramania","given":"Nia Sri","non-dropping-particle":"","parse-names":false,"suffix":""},{"dropping-particle":"","family":"Kusnaedi","given":"Kusnaedi","non-dropping-particle":"","parse-names":false,"suffix":""},{"dropping-particle":"","family":"Karim","given":"Doddy Abdul","non-dropping-particle":"","parse-names":false,"suffix":""},{"dropping-particle":"","family":"Juniarsyah","given":"Agung Dwi","non-dropping-particle":"","parse-names":false,"suffix":""}],"container-title":"Jurnal Sains Keolahragaan dan Kesehatan","id":"ITEM-1","issue":"2","issued":{"date-parts":[["2019"]]},"title":"Tingkat Aktivitas Fisik Siswa Sekolah Menengah Pertama","type":"article-journal","volume":"4"},"uris":["http://www.mendeley.com/documents/?uuid=149ce904-2b75-42ae-a3ad-2da691b11234"]}],"mendeley":{"formattedCitation":"(Hasan Muhamad Fahmi et al., 2019)","plainTextFormattedCitation":"(Hasan Muhamad Fahmi et al., 2019)","previouslyFormattedCitation":"(Hasan Muhamad Fahmi et al., 2019)"},"properties":{"noteIndex":0},"schema":"https://github.com/citation-style-language/schema/raw/master/csl-citation.json"}</w:instrText>
      </w:r>
      <w:r w:rsidR="000854BF" w:rsidRPr="004B6AC5">
        <w:rPr>
          <w:rFonts w:ascii="Times New Roman" w:eastAsia="Times New Roman" w:hAnsi="Times New Roman" w:cs="Times New Roman"/>
          <w:sz w:val="24"/>
          <w:szCs w:val="24"/>
        </w:rPr>
        <w:fldChar w:fldCharType="separate"/>
      </w:r>
      <w:r w:rsidR="003D632C" w:rsidRPr="004B6AC5">
        <w:rPr>
          <w:rFonts w:ascii="Times New Roman" w:eastAsia="Times New Roman" w:hAnsi="Times New Roman" w:cs="Times New Roman"/>
          <w:noProof/>
          <w:sz w:val="24"/>
          <w:szCs w:val="24"/>
        </w:rPr>
        <w:t>(Hasan Muhamad Fahmi et al., 2019)</w:t>
      </w:r>
      <w:r w:rsidR="000854BF" w:rsidRPr="004B6AC5">
        <w:rPr>
          <w:rFonts w:ascii="Times New Roman" w:eastAsia="Times New Roman" w:hAnsi="Times New Roman" w:cs="Times New Roman"/>
          <w:sz w:val="24"/>
          <w:szCs w:val="24"/>
        </w:rPr>
        <w:fldChar w:fldCharType="end"/>
      </w:r>
      <w:r w:rsidR="00CD3553" w:rsidRPr="004B6AC5">
        <w:rPr>
          <w:rFonts w:ascii="Times New Roman" w:eastAsia="Times New Roman" w:hAnsi="Times New Roman" w:cs="Times New Roman"/>
          <w:sz w:val="24"/>
          <w:szCs w:val="24"/>
        </w:rPr>
        <w:t>.</w:t>
      </w:r>
      <w:r w:rsidR="00592376" w:rsidRPr="004B6AC5">
        <w:rPr>
          <w:rFonts w:ascii="Times New Roman" w:eastAsia="Times New Roman" w:hAnsi="Times New Roman" w:cs="Times New Roman"/>
          <w:sz w:val="24"/>
          <w:szCs w:val="24"/>
        </w:rPr>
        <w:t xml:space="preserve"> In addition, the impact extracurricular sports and subjects sport helps students to increase physical activity. </w:t>
      </w:r>
      <w:proofErr w:type="gramStart"/>
      <w:r w:rsidR="00592376" w:rsidRPr="004B6AC5">
        <w:rPr>
          <w:rFonts w:ascii="Times New Roman" w:eastAsia="Times New Roman" w:hAnsi="Times New Roman" w:cs="Times New Roman"/>
          <w:sz w:val="24"/>
          <w:szCs w:val="24"/>
        </w:rPr>
        <w:t>So</w:t>
      </w:r>
      <w:proofErr w:type="gramEnd"/>
      <w:r w:rsidR="00592376" w:rsidRPr="004B6AC5">
        <w:rPr>
          <w:rFonts w:ascii="Times New Roman" w:eastAsia="Times New Roman" w:hAnsi="Times New Roman" w:cs="Times New Roman"/>
          <w:sz w:val="24"/>
          <w:szCs w:val="24"/>
        </w:rPr>
        <w:t xml:space="preserve"> it is hoped that sports subjects will remain maintained in every semester, including in final semester when students prepare before the final exam. For the sake of creation strong body and sound mind.</w:t>
      </w:r>
    </w:p>
    <w:bookmarkEnd w:id="6"/>
    <w:p w14:paraId="027B87B0" w14:textId="77777777" w:rsidR="003A50A0" w:rsidRDefault="003A50A0" w:rsidP="003A50A0">
      <w:pPr>
        <w:pBdr>
          <w:top w:val="nil"/>
          <w:left w:val="nil"/>
          <w:bottom w:val="nil"/>
          <w:right w:val="nil"/>
          <w:between w:val="nil"/>
        </w:pBdr>
        <w:spacing w:line="360" w:lineRule="auto"/>
        <w:jc w:val="both"/>
        <w:rPr>
          <w:rFonts w:ascii="Times New Roman" w:eastAsia="Times" w:hAnsi="Times New Roman" w:cs="Times New Roman"/>
          <w:b/>
          <w:color w:val="000000"/>
          <w:sz w:val="24"/>
          <w:szCs w:val="24"/>
        </w:rPr>
      </w:pPr>
    </w:p>
    <w:p w14:paraId="3A3A40F1" w14:textId="441205F6" w:rsidR="00EE26EC" w:rsidRPr="004B6AC5" w:rsidRDefault="0051674D" w:rsidP="003A50A0">
      <w:pPr>
        <w:pBdr>
          <w:top w:val="nil"/>
          <w:left w:val="nil"/>
          <w:bottom w:val="nil"/>
          <w:right w:val="nil"/>
          <w:between w:val="nil"/>
        </w:pBdr>
        <w:spacing w:line="360" w:lineRule="auto"/>
        <w:jc w:val="both"/>
        <w:rPr>
          <w:rFonts w:ascii="Times New Roman" w:eastAsia="Times" w:hAnsi="Times New Roman" w:cs="Times New Roman"/>
          <w:b/>
          <w:color w:val="000000"/>
          <w:sz w:val="24"/>
          <w:szCs w:val="24"/>
        </w:rPr>
      </w:pPr>
      <w:r w:rsidRPr="004B6AC5">
        <w:rPr>
          <w:rFonts w:ascii="Times New Roman" w:eastAsia="Times" w:hAnsi="Times New Roman" w:cs="Times New Roman"/>
          <w:b/>
          <w:color w:val="000000"/>
          <w:sz w:val="24"/>
          <w:szCs w:val="24"/>
        </w:rPr>
        <w:t>Conclusion</w:t>
      </w:r>
    </w:p>
    <w:p w14:paraId="67DA270E" w14:textId="0FFEFBE4" w:rsidR="00EE26EC" w:rsidRPr="004B6AC5" w:rsidRDefault="003A50A0" w:rsidP="003A50A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bookmarkStart w:id="7" w:name="_Hlk127868277"/>
      <w:r>
        <w:rPr>
          <w:rFonts w:ascii="Times New Roman" w:eastAsia="Times New Roman" w:hAnsi="Times New Roman" w:cs="Times New Roman"/>
          <w:color w:val="000000"/>
          <w:sz w:val="24"/>
          <w:szCs w:val="24"/>
        </w:rPr>
        <w:tab/>
      </w:r>
      <w:r w:rsidR="00592376" w:rsidRPr="004B6AC5">
        <w:rPr>
          <w:rFonts w:ascii="Times New Roman" w:eastAsia="Times New Roman" w:hAnsi="Times New Roman" w:cs="Times New Roman"/>
          <w:color w:val="000000"/>
          <w:sz w:val="24"/>
          <w:szCs w:val="24"/>
        </w:rPr>
        <w:t>Based on the results of research data analysis and discussion, the researcher concluded there is levels of physical activity students is 22% is quite low activity, 70% is moderate activity, and 8% is quite high activity. It can be concluded that physical activity of students in SMP Lab. School UPI is still good because almost relatively moderate activity and which has also been observed by authors is students almost all students are ready to carry out normal school and normal activities.</w:t>
      </w:r>
    </w:p>
    <w:bookmarkEnd w:id="7"/>
    <w:p w14:paraId="37192532" w14:textId="77777777" w:rsidR="00EE26EC" w:rsidRPr="004B6AC5" w:rsidRDefault="0051674D" w:rsidP="003A50A0">
      <w:pPr>
        <w:pBdr>
          <w:top w:val="nil"/>
          <w:left w:val="nil"/>
          <w:bottom w:val="nil"/>
          <w:right w:val="nil"/>
          <w:between w:val="nil"/>
        </w:pBdr>
        <w:spacing w:line="360" w:lineRule="auto"/>
        <w:jc w:val="both"/>
        <w:rPr>
          <w:rFonts w:ascii="Times New Roman" w:eastAsia="Times" w:hAnsi="Times New Roman" w:cs="Times New Roman"/>
          <w:b/>
          <w:color w:val="000000"/>
          <w:sz w:val="24"/>
          <w:szCs w:val="24"/>
        </w:rPr>
      </w:pPr>
      <w:r w:rsidRPr="004B6AC5">
        <w:rPr>
          <w:rFonts w:ascii="Times New Roman" w:eastAsia="Times" w:hAnsi="Times New Roman" w:cs="Times New Roman"/>
          <w:b/>
          <w:color w:val="000000"/>
          <w:sz w:val="24"/>
          <w:szCs w:val="24"/>
        </w:rPr>
        <w:t>Acknowledgments</w:t>
      </w:r>
    </w:p>
    <w:p w14:paraId="5AB4B239" w14:textId="77777777" w:rsidR="00EE26EC" w:rsidRPr="004B6AC5" w:rsidRDefault="00A12D78" w:rsidP="003A50A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4B6AC5">
        <w:rPr>
          <w:rFonts w:ascii="Times New Roman" w:eastAsia="Times New Roman" w:hAnsi="Times New Roman" w:cs="Times New Roman"/>
          <w:color w:val="000000"/>
          <w:sz w:val="24"/>
          <w:szCs w:val="24"/>
        </w:rPr>
        <w:t>Thank you to all those who have been involved in this research.</w:t>
      </w:r>
    </w:p>
    <w:p w14:paraId="20FFBA42" w14:textId="77777777" w:rsidR="003A50A0" w:rsidRDefault="003A50A0" w:rsidP="003A50A0">
      <w:pPr>
        <w:pBdr>
          <w:top w:val="nil"/>
          <w:left w:val="nil"/>
          <w:bottom w:val="nil"/>
          <w:right w:val="nil"/>
          <w:between w:val="nil"/>
        </w:pBdr>
        <w:spacing w:line="360" w:lineRule="auto"/>
        <w:jc w:val="both"/>
        <w:rPr>
          <w:rFonts w:ascii="Times New Roman" w:eastAsia="Times" w:hAnsi="Times New Roman" w:cs="Times New Roman"/>
          <w:b/>
          <w:color w:val="000000"/>
          <w:sz w:val="24"/>
          <w:szCs w:val="24"/>
        </w:rPr>
      </w:pPr>
    </w:p>
    <w:p w14:paraId="61262459" w14:textId="58110BD4" w:rsidR="00EE26EC" w:rsidRPr="004B6AC5" w:rsidRDefault="0051674D" w:rsidP="003A50A0">
      <w:pPr>
        <w:pBdr>
          <w:top w:val="nil"/>
          <w:left w:val="nil"/>
          <w:bottom w:val="nil"/>
          <w:right w:val="nil"/>
          <w:between w:val="nil"/>
        </w:pBdr>
        <w:spacing w:line="360" w:lineRule="auto"/>
        <w:jc w:val="both"/>
        <w:rPr>
          <w:rFonts w:ascii="Times New Roman" w:eastAsia="Times" w:hAnsi="Times New Roman" w:cs="Times New Roman"/>
          <w:b/>
          <w:color w:val="000000"/>
          <w:sz w:val="24"/>
          <w:szCs w:val="24"/>
        </w:rPr>
      </w:pPr>
      <w:r w:rsidRPr="004B6AC5">
        <w:rPr>
          <w:rFonts w:ascii="Times New Roman" w:eastAsia="Times" w:hAnsi="Times New Roman" w:cs="Times New Roman"/>
          <w:b/>
          <w:color w:val="000000"/>
          <w:sz w:val="24"/>
          <w:szCs w:val="24"/>
        </w:rPr>
        <w:t>References</w:t>
      </w:r>
    </w:p>
    <w:p w14:paraId="6A993F2D" w14:textId="5E90E774"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eastAsia="Times" w:hAnsi="Times New Roman" w:cs="Times New Roman"/>
          <w:b/>
          <w:color w:val="000000"/>
          <w:sz w:val="24"/>
          <w:szCs w:val="24"/>
        </w:rPr>
        <w:fldChar w:fldCharType="begin" w:fldLock="1"/>
      </w:r>
      <w:r w:rsidRPr="004B6AC5">
        <w:rPr>
          <w:rFonts w:ascii="Times New Roman" w:eastAsia="Times" w:hAnsi="Times New Roman" w:cs="Times New Roman"/>
          <w:b/>
          <w:color w:val="000000"/>
          <w:sz w:val="24"/>
          <w:szCs w:val="24"/>
        </w:rPr>
        <w:instrText xml:space="preserve">ADDIN Mendeley Bibliography CSL_BIBLIOGRAPHY </w:instrText>
      </w:r>
      <w:r w:rsidRPr="004B6AC5">
        <w:rPr>
          <w:rFonts w:ascii="Times New Roman" w:eastAsia="Times" w:hAnsi="Times New Roman" w:cs="Times New Roman"/>
          <w:b/>
          <w:color w:val="000000"/>
          <w:sz w:val="24"/>
          <w:szCs w:val="24"/>
        </w:rPr>
        <w:fldChar w:fldCharType="separate"/>
      </w:r>
      <w:r w:rsidRPr="004B6AC5">
        <w:rPr>
          <w:rFonts w:ascii="Times New Roman" w:hAnsi="Times New Roman" w:cs="Times New Roman"/>
          <w:noProof/>
          <w:sz w:val="24"/>
          <w:szCs w:val="24"/>
        </w:rPr>
        <w:t xml:space="preserve">Bintoro, M. S., &amp; Kuntjoro, B. F. T. (2021). Status Gizi dan Aktivitas Fisik Siswi SMA Negeri 2 Kota Mojokerto pada Saat Pandemi COVID-19. </w:t>
      </w:r>
      <w:r w:rsidRPr="004B6AC5">
        <w:rPr>
          <w:rFonts w:ascii="Times New Roman" w:hAnsi="Times New Roman" w:cs="Times New Roman"/>
          <w:i/>
          <w:iCs/>
          <w:noProof/>
          <w:sz w:val="24"/>
          <w:szCs w:val="24"/>
        </w:rPr>
        <w:t>Jurnal Pendidikan Olahraga Dan Kesehatan</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09</w:t>
      </w:r>
      <w:r w:rsidRPr="004B6AC5">
        <w:rPr>
          <w:rFonts w:ascii="Times New Roman" w:hAnsi="Times New Roman" w:cs="Times New Roman"/>
          <w:noProof/>
          <w:sz w:val="24"/>
          <w:szCs w:val="24"/>
        </w:rPr>
        <w:t>(2), 389–393. https://ejournal.unesa.ac.id/index.php/jurnal-pendidikan-jasmani/article/view/41924</w:t>
      </w:r>
    </w:p>
    <w:p w14:paraId="14199809"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Bull, F. C., Al-Ansari, S. S., Biddle, S., Borodulin, K., Buman, M. P., Cardon, G., Carty, C., Chaput, J. P., Chastin, S., Chou, R., Dempsey, P. C., Dipietro, L., Ekelund, U., Firth, J., Friedenreich, C. M., Garcia, L., Gichu, M., Jago, R., Katzmarzyk, P. T., … Willumsen, J. F. (2020). World Health Organization 2020 guidelines on physical activity and sedentary behaviour. </w:t>
      </w:r>
      <w:r w:rsidRPr="004B6AC5">
        <w:rPr>
          <w:rFonts w:ascii="Times New Roman" w:hAnsi="Times New Roman" w:cs="Times New Roman"/>
          <w:i/>
          <w:iCs/>
          <w:noProof/>
          <w:sz w:val="24"/>
          <w:szCs w:val="24"/>
        </w:rPr>
        <w:t>British Journal of Sports Medicine</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54</w:t>
      </w:r>
      <w:r w:rsidRPr="004B6AC5">
        <w:rPr>
          <w:rFonts w:ascii="Times New Roman" w:hAnsi="Times New Roman" w:cs="Times New Roman"/>
          <w:noProof/>
          <w:sz w:val="24"/>
          <w:szCs w:val="24"/>
        </w:rPr>
        <w:t>(24), 1451–1462. https://doi.org/10.1136/bjsports-2020-102955</w:t>
      </w:r>
    </w:p>
    <w:p w14:paraId="34EA6052"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Callow, D. D., Arnold-Nedimala, N. A., Jordan, L. S., Pena, G. S., Won, J., Woodard, J. L., &amp; Smith, J. C. (2020). The mental health benefits of physical activity in older adults survive the COVID-</w:t>
      </w:r>
      <w:r w:rsidRPr="004B6AC5">
        <w:rPr>
          <w:rFonts w:ascii="Times New Roman" w:hAnsi="Times New Roman" w:cs="Times New Roman"/>
          <w:noProof/>
          <w:sz w:val="24"/>
          <w:szCs w:val="24"/>
        </w:rPr>
        <w:lastRenderedPageBreak/>
        <w:t xml:space="preserve">19 pandemic. </w:t>
      </w:r>
      <w:r w:rsidRPr="004B6AC5">
        <w:rPr>
          <w:rFonts w:ascii="Times New Roman" w:hAnsi="Times New Roman" w:cs="Times New Roman"/>
          <w:i/>
          <w:iCs/>
          <w:noProof/>
          <w:sz w:val="24"/>
          <w:szCs w:val="24"/>
        </w:rPr>
        <w:t>The American Journal of Geriatric Psychiatry</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28</w:t>
      </w:r>
      <w:r w:rsidRPr="004B6AC5">
        <w:rPr>
          <w:rFonts w:ascii="Times New Roman" w:hAnsi="Times New Roman" w:cs="Times New Roman"/>
          <w:noProof/>
          <w:sz w:val="24"/>
          <w:szCs w:val="24"/>
        </w:rPr>
        <w:t>(10), 1046–1057.</w:t>
      </w:r>
    </w:p>
    <w:p w14:paraId="1E7DF578"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Caspersen, C. J., Powell, K. E., &amp; Christenson, G. M. (1985). Physical activity, exercise, and physical fitness: definitions and distinctions for health-related research. </w:t>
      </w:r>
      <w:r w:rsidRPr="004B6AC5">
        <w:rPr>
          <w:rFonts w:ascii="Times New Roman" w:hAnsi="Times New Roman" w:cs="Times New Roman"/>
          <w:i/>
          <w:iCs/>
          <w:noProof/>
          <w:sz w:val="24"/>
          <w:szCs w:val="24"/>
        </w:rPr>
        <w:t>Public Health Reports</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100</w:t>
      </w:r>
      <w:r w:rsidRPr="004B6AC5">
        <w:rPr>
          <w:rFonts w:ascii="Times New Roman" w:hAnsi="Times New Roman" w:cs="Times New Roman"/>
          <w:noProof/>
          <w:sz w:val="24"/>
          <w:szCs w:val="24"/>
        </w:rPr>
        <w:t>(2), 126.</w:t>
      </w:r>
    </w:p>
    <w:p w14:paraId="613EC19A"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Chen, X., Sekine, M., Hamanishi, S., Wang, H., Gaina, A., Yamagami, T., &amp; Kagamimori, S. (2005). Lifestyles and health-related quality of life in Japanese school children: a cross-sectional study. </w:t>
      </w:r>
      <w:r w:rsidRPr="004B6AC5">
        <w:rPr>
          <w:rFonts w:ascii="Times New Roman" w:hAnsi="Times New Roman" w:cs="Times New Roman"/>
          <w:i/>
          <w:iCs/>
          <w:noProof/>
          <w:sz w:val="24"/>
          <w:szCs w:val="24"/>
        </w:rPr>
        <w:t>Preventive Medicine</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40</w:t>
      </w:r>
      <w:r w:rsidRPr="004B6AC5">
        <w:rPr>
          <w:rFonts w:ascii="Times New Roman" w:hAnsi="Times New Roman" w:cs="Times New Roman"/>
          <w:noProof/>
          <w:sz w:val="24"/>
          <w:szCs w:val="24"/>
        </w:rPr>
        <w:t>(6), 668–678.</w:t>
      </w:r>
    </w:p>
    <w:p w14:paraId="3F9615F3"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Guthold, R., Cowan, M. J., Autenrieth, C. S., Kann, L., &amp; Riley, L. M. (2010). Physical activity and sedentary behavior among schoolchildren: a 34-country comparison. </w:t>
      </w:r>
      <w:r w:rsidRPr="004B6AC5">
        <w:rPr>
          <w:rFonts w:ascii="Times New Roman" w:hAnsi="Times New Roman" w:cs="Times New Roman"/>
          <w:i/>
          <w:iCs/>
          <w:noProof/>
          <w:sz w:val="24"/>
          <w:szCs w:val="24"/>
        </w:rPr>
        <w:t>The Journal of Pediatrics</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157</w:t>
      </w:r>
      <w:r w:rsidRPr="004B6AC5">
        <w:rPr>
          <w:rFonts w:ascii="Times New Roman" w:hAnsi="Times New Roman" w:cs="Times New Roman"/>
          <w:noProof/>
          <w:sz w:val="24"/>
          <w:szCs w:val="24"/>
        </w:rPr>
        <w:t>(1), 43–49.</w:t>
      </w:r>
    </w:p>
    <w:p w14:paraId="7BD4DF6B"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Hasan Muhamad Fahmi, Bahri, S., Ramania, N. S., Kusnaedi, K., Karim, D. A., &amp; Juniarsyah, A. D. (2019). Tingkat Aktivitas Fisik Siswa Sekolah Menengah Pertama. </w:t>
      </w:r>
      <w:r w:rsidRPr="004B6AC5">
        <w:rPr>
          <w:rFonts w:ascii="Times New Roman" w:hAnsi="Times New Roman" w:cs="Times New Roman"/>
          <w:i/>
          <w:iCs/>
          <w:noProof/>
          <w:sz w:val="24"/>
          <w:szCs w:val="24"/>
        </w:rPr>
        <w:t>Jurnal Sains Keolahragaan Dan Kesehatan</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4</w:t>
      </w:r>
      <w:r w:rsidRPr="004B6AC5">
        <w:rPr>
          <w:rFonts w:ascii="Times New Roman" w:hAnsi="Times New Roman" w:cs="Times New Roman"/>
          <w:noProof/>
          <w:sz w:val="24"/>
          <w:szCs w:val="24"/>
        </w:rPr>
        <w:t>(2). https://doi.org/10.5614/jskk.2019.4.2.6</w:t>
      </w:r>
    </w:p>
    <w:p w14:paraId="308C0B66"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Khairy, P., Ionescu-Ittu, R., MacKie, A. S., Abrahamowicz, M., Pilote, L., &amp; Marelli, A. J. (2010). Changing mortality in congenital heart disease. </w:t>
      </w:r>
      <w:r w:rsidRPr="004B6AC5">
        <w:rPr>
          <w:rFonts w:ascii="Times New Roman" w:hAnsi="Times New Roman" w:cs="Times New Roman"/>
          <w:i/>
          <w:iCs/>
          <w:noProof/>
          <w:sz w:val="24"/>
          <w:szCs w:val="24"/>
        </w:rPr>
        <w:t>Journal of the American College of Cardiology</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56</w:t>
      </w:r>
      <w:r w:rsidRPr="004B6AC5">
        <w:rPr>
          <w:rFonts w:ascii="Times New Roman" w:hAnsi="Times New Roman" w:cs="Times New Roman"/>
          <w:noProof/>
          <w:sz w:val="24"/>
          <w:szCs w:val="24"/>
        </w:rPr>
        <w:t>(14), 1149–1157. https://doi.org/10.1016/j.jacc.2010.03.085</w:t>
      </w:r>
    </w:p>
    <w:p w14:paraId="079E27E4"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Koezuka, N., Koo, M., Allison, K. R., Adlaf, E. M., Dwyer, J. J. M., Faulkner, G., &amp; Goodman, J. (2006). The Relationship between Sedentary Activities and Physical Inactivity among Adolescents: Results from the Canadian Community Health Survey. </w:t>
      </w:r>
      <w:r w:rsidRPr="004B6AC5">
        <w:rPr>
          <w:rFonts w:ascii="Times New Roman" w:hAnsi="Times New Roman" w:cs="Times New Roman"/>
          <w:i/>
          <w:iCs/>
          <w:noProof/>
          <w:sz w:val="24"/>
          <w:szCs w:val="24"/>
        </w:rPr>
        <w:t>Journal of Adolescent Health</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39</w:t>
      </w:r>
      <w:r w:rsidRPr="004B6AC5">
        <w:rPr>
          <w:rFonts w:ascii="Times New Roman" w:hAnsi="Times New Roman" w:cs="Times New Roman"/>
          <w:noProof/>
          <w:sz w:val="24"/>
          <w:szCs w:val="24"/>
        </w:rPr>
        <w:t>(4), 515–522. https://doi.org/https://doi.org/10.1016/j.jadohealth.2006.02.005</w:t>
      </w:r>
    </w:p>
    <w:p w14:paraId="596D1584"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Komariyah, L., Roring, L. A., Gumilar, A., Hambali, B., Martini, T., &amp; Rahma, T. A. (2021). Lifestyle Of Indonesian Education University Students During The Covid-19 Pandemic. </w:t>
      </w:r>
      <w:r w:rsidRPr="004B6AC5">
        <w:rPr>
          <w:rFonts w:ascii="Times New Roman" w:hAnsi="Times New Roman" w:cs="Times New Roman"/>
          <w:i/>
          <w:iCs/>
          <w:noProof/>
          <w:sz w:val="24"/>
          <w:szCs w:val="24"/>
        </w:rPr>
        <w:t>Kinestetik: Jurnal Ilmiah Pendidikan Jasmani</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5</w:t>
      </w:r>
      <w:r w:rsidRPr="004B6AC5">
        <w:rPr>
          <w:rFonts w:ascii="Times New Roman" w:hAnsi="Times New Roman" w:cs="Times New Roman"/>
          <w:noProof/>
          <w:sz w:val="24"/>
          <w:szCs w:val="24"/>
        </w:rPr>
        <w:t>(4), 782–787.</w:t>
      </w:r>
    </w:p>
    <w:p w14:paraId="48DF51ED"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Kowalski, K. C., Crocker, P. R. E., &amp; Donen, R. M. (2004). The physical activity questionnaire for older children (PAQ-C) and adolescents (PAQ-A) manual. </w:t>
      </w:r>
      <w:r w:rsidRPr="004B6AC5">
        <w:rPr>
          <w:rFonts w:ascii="Times New Roman" w:hAnsi="Times New Roman" w:cs="Times New Roman"/>
          <w:i/>
          <w:iCs/>
          <w:noProof/>
          <w:sz w:val="24"/>
          <w:szCs w:val="24"/>
        </w:rPr>
        <w:t>College of Kinesiology, University of Saskatchewan</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87</w:t>
      </w:r>
      <w:r w:rsidRPr="004B6AC5">
        <w:rPr>
          <w:rFonts w:ascii="Times New Roman" w:hAnsi="Times New Roman" w:cs="Times New Roman"/>
          <w:noProof/>
          <w:sz w:val="24"/>
          <w:szCs w:val="24"/>
        </w:rPr>
        <w:t>(1), 1–38.</w:t>
      </w:r>
    </w:p>
    <w:p w14:paraId="3A56DD4B"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Leonardo, C., Dary, D., &amp; Dese, D. C. (2021). Gambaran Status Gizi dan Aktivitas Fisik Remaja Selama Pandemi COVID-19. </w:t>
      </w:r>
      <w:r w:rsidRPr="004B6AC5">
        <w:rPr>
          <w:rFonts w:ascii="Times New Roman" w:hAnsi="Times New Roman" w:cs="Times New Roman"/>
          <w:i/>
          <w:iCs/>
          <w:noProof/>
          <w:sz w:val="24"/>
          <w:szCs w:val="24"/>
        </w:rPr>
        <w:t>Jurnal Keperawatan Muhammadiyah</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6</w:t>
      </w:r>
      <w:r w:rsidRPr="004B6AC5">
        <w:rPr>
          <w:rFonts w:ascii="Times New Roman" w:hAnsi="Times New Roman" w:cs="Times New Roman"/>
          <w:noProof/>
          <w:sz w:val="24"/>
          <w:szCs w:val="24"/>
        </w:rPr>
        <w:t>(4).</w:t>
      </w:r>
    </w:p>
    <w:p w14:paraId="31746B2D"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Maulana, I. (2021). Survei Aktivitas Fisik Anak Pada Masa New Normal di Sekolah Menengah Pertama Se-Kecamatan Semarang Timur Kota Semarang. </w:t>
      </w:r>
      <w:r w:rsidRPr="004B6AC5">
        <w:rPr>
          <w:rFonts w:ascii="Times New Roman" w:hAnsi="Times New Roman" w:cs="Times New Roman"/>
          <w:i/>
          <w:iCs/>
          <w:noProof/>
          <w:sz w:val="24"/>
          <w:szCs w:val="24"/>
        </w:rPr>
        <w:t>Jurnal Pendidikan Dasar Dan Menengah</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1</w:t>
      </w:r>
      <w:r w:rsidRPr="004B6AC5">
        <w:rPr>
          <w:rFonts w:ascii="Times New Roman" w:hAnsi="Times New Roman" w:cs="Times New Roman"/>
          <w:noProof/>
          <w:sz w:val="24"/>
          <w:szCs w:val="24"/>
        </w:rPr>
        <w:t>(2), 57–63.</w:t>
      </w:r>
    </w:p>
    <w:p w14:paraId="5A406A86"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lastRenderedPageBreak/>
        <w:t xml:space="preserve">Murbawani, E. A., &amp; Firiana, L. (2017). Hubungan persen lemak tubuh dan aktifitas fisik dengan tingkat kesegaran jasmani remaja putri. </w:t>
      </w:r>
      <w:r w:rsidRPr="004B6AC5">
        <w:rPr>
          <w:rFonts w:ascii="Times New Roman" w:hAnsi="Times New Roman" w:cs="Times New Roman"/>
          <w:i/>
          <w:iCs/>
          <w:noProof/>
          <w:sz w:val="24"/>
          <w:szCs w:val="24"/>
        </w:rPr>
        <w:t>JNH (Journal of Nutrition and Health)</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5</w:t>
      </w:r>
      <w:r w:rsidRPr="004B6AC5">
        <w:rPr>
          <w:rFonts w:ascii="Times New Roman" w:hAnsi="Times New Roman" w:cs="Times New Roman"/>
          <w:noProof/>
          <w:sz w:val="24"/>
          <w:szCs w:val="24"/>
        </w:rPr>
        <w:t>(2), 69–84.</w:t>
      </w:r>
    </w:p>
    <w:p w14:paraId="744373F6"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Negara, J. D. K., Jusman, S. W. A., Sekartini, R., Ilyas, E. I., Ray, H. R. D., &amp; Gumilar, A. (2022). The Impact of the Difference of Futsal Frequency towards Physical Stress in Adolescent. </w:t>
      </w:r>
      <w:r w:rsidRPr="004B6AC5">
        <w:rPr>
          <w:rFonts w:ascii="Times New Roman" w:hAnsi="Times New Roman" w:cs="Times New Roman"/>
          <w:i/>
          <w:iCs/>
          <w:noProof/>
          <w:sz w:val="24"/>
          <w:szCs w:val="24"/>
        </w:rPr>
        <w:t>International Journal of Human Movement and Sports Sciences</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10</w:t>
      </w:r>
      <w:r w:rsidRPr="004B6AC5">
        <w:rPr>
          <w:rFonts w:ascii="Times New Roman" w:hAnsi="Times New Roman" w:cs="Times New Roman"/>
          <w:noProof/>
          <w:sz w:val="24"/>
          <w:szCs w:val="24"/>
        </w:rPr>
        <w:t>(4), 638–643.</w:t>
      </w:r>
    </w:p>
    <w:p w14:paraId="5AC4AA0A"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Nuryadi, Kusumanegara, J. D., Angkawidjaja, L., Gumilar, A., &amp; Abdullah, C. U. (2019). Response of cortisol hormone to students’ anxiety and focus. </w:t>
      </w:r>
      <w:r w:rsidRPr="004B6AC5">
        <w:rPr>
          <w:rFonts w:ascii="Times New Roman" w:hAnsi="Times New Roman" w:cs="Times New Roman"/>
          <w:i/>
          <w:iCs/>
          <w:noProof/>
          <w:sz w:val="24"/>
          <w:szCs w:val="24"/>
        </w:rPr>
        <w:t>Journal of Engineering Science and Technology</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14</w:t>
      </w:r>
      <w:r w:rsidRPr="004B6AC5">
        <w:rPr>
          <w:rFonts w:ascii="Times New Roman" w:hAnsi="Times New Roman" w:cs="Times New Roman"/>
          <w:noProof/>
          <w:sz w:val="24"/>
          <w:szCs w:val="24"/>
        </w:rPr>
        <w:t>(6), 3185–3193.</w:t>
      </w:r>
    </w:p>
    <w:p w14:paraId="45BC1D45"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Nuryadi, N., Negara, J. D. K., &amp; Roring, L. A. (2015). Respon Hormon Kortisol terhadap Kecemasan dan Konsentrasi: Studi Kasus pada Siswa SMA yang Tidak Berolahraga, Olahraga Beregu, dan Olahraga Individu. </w:t>
      </w:r>
      <w:r w:rsidRPr="004B6AC5">
        <w:rPr>
          <w:rFonts w:ascii="Times New Roman" w:hAnsi="Times New Roman" w:cs="Times New Roman"/>
          <w:i/>
          <w:iCs/>
          <w:noProof/>
          <w:sz w:val="24"/>
          <w:szCs w:val="24"/>
        </w:rPr>
        <w:t>SIPATAHOENAN</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1</w:t>
      </w:r>
      <w:r w:rsidRPr="004B6AC5">
        <w:rPr>
          <w:rFonts w:ascii="Times New Roman" w:hAnsi="Times New Roman" w:cs="Times New Roman"/>
          <w:noProof/>
          <w:sz w:val="24"/>
          <w:szCs w:val="24"/>
        </w:rPr>
        <w:t>(1).</w:t>
      </w:r>
    </w:p>
    <w:p w14:paraId="5CBBBF86"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Prasetyo, M. A., &amp; Winarno, M. E. (2019). Hubungan status gizi dan aktivitas fisik dengan tingkat kebugaran jasmani pada siswa SMP. </w:t>
      </w:r>
      <w:r w:rsidRPr="004B6AC5">
        <w:rPr>
          <w:rFonts w:ascii="Times New Roman" w:hAnsi="Times New Roman" w:cs="Times New Roman"/>
          <w:i/>
          <w:iCs/>
          <w:noProof/>
          <w:sz w:val="24"/>
          <w:szCs w:val="24"/>
        </w:rPr>
        <w:t>Sport Science and Health</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1</w:t>
      </w:r>
      <w:r w:rsidRPr="004B6AC5">
        <w:rPr>
          <w:rFonts w:ascii="Times New Roman" w:hAnsi="Times New Roman" w:cs="Times New Roman"/>
          <w:noProof/>
          <w:sz w:val="24"/>
          <w:szCs w:val="24"/>
        </w:rPr>
        <w:t>(3), 198–207.</w:t>
      </w:r>
    </w:p>
    <w:p w14:paraId="29AF6141"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Sandayanti, V., Sani, N., Farich, A., &amp; Oktaviani, S. (2021). Hubungan Olahraga Dan Motivasi Belajar Dengan Konsentrasi Belajar Pada Mahasiswa Fakultas Kedokteran Umum Universitas Malahayati. </w:t>
      </w:r>
      <w:r w:rsidRPr="004B6AC5">
        <w:rPr>
          <w:rFonts w:ascii="Times New Roman" w:hAnsi="Times New Roman" w:cs="Times New Roman"/>
          <w:i/>
          <w:iCs/>
          <w:noProof/>
          <w:sz w:val="24"/>
          <w:szCs w:val="24"/>
        </w:rPr>
        <w:t>Jurnal Medika Malahayati</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5</w:t>
      </w:r>
      <w:r w:rsidRPr="004B6AC5">
        <w:rPr>
          <w:rFonts w:ascii="Times New Roman" w:hAnsi="Times New Roman" w:cs="Times New Roman"/>
          <w:noProof/>
          <w:sz w:val="24"/>
          <w:szCs w:val="24"/>
        </w:rPr>
        <w:t>(2), 109–116.</w:t>
      </w:r>
    </w:p>
    <w:p w14:paraId="4832D1D4"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Stork, S., &amp; Sanders, S. W. (2008). Physical education in early childhood. </w:t>
      </w:r>
      <w:r w:rsidRPr="004B6AC5">
        <w:rPr>
          <w:rFonts w:ascii="Times New Roman" w:hAnsi="Times New Roman" w:cs="Times New Roman"/>
          <w:i/>
          <w:iCs/>
          <w:noProof/>
          <w:sz w:val="24"/>
          <w:szCs w:val="24"/>
        </w:rPr>
        <w:t>The Elementary School Journal</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108</w:t>
      </w:r>
      <w:r w:rsidRPr="004B6AC5">
        <w:rPr>
          <w:rFonts w:ascii="Times New Roman" w:hAnsi="Times New Roman" w:cs="Times New Roman"/>
          <w:noProof/>
          <w:sz w:val="24"/>
          <w:szCs w:val="24"/>
        </w:rPr>
        <w:t>(3), 197–206.</w:t>
      </w:r>
    </w:p>
    <w:p w14:paraId="60A89C56"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Strath, S. J., Kaminsky, L. A., Ainsworth, B. E., Ekelund, U., Freedson, P. S., Gary, R. A., Richardson, C. R., Smith, D. T., &amp; Swartz, A. M. (2013). Guide to the assessment of physical activity: clinical and research applications: a scientific statement from the American Heart Association. </w:t>
      </w:r>
      <w:r w:rsidRPr="004B6AC5">
        <w:rPr>
          <w:rFonts w:ascii="Times New Roman" w:hAnsi="Times New Roman" w:cs="Times New Roman"/>
          <w:i/>
          <w:iCs/>
          <w:noProof/>
          <w:sz w:val="24"/>
          <w:szCs w:val="24"/>
        </w:rPr>
        <w:t>Circulation</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128</w:t>
      </w:r>
      <w:r w:rsidRPr="004B6AC5">
        <w:rPr>
          <w:rFonts w:ascii="Times New Roman" w:hAnsi="Times New Roman" w:cs="Times New Roman"/>
          <w:noProof/>
          <w:sz w:val="24"/>
          <w:szCs w:val="24"/>
        </w:rPr>
        <w:t>(20), 2259–2279.</w:t>
      </w:r>
    </w:p>
    <w:p w14:paraId="3F8285C7"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Tammelin, T., Näyhä, S., Laitinen, J., Rintamäki, H., &amp; Järvelin, M.-R. (2003). Physical activity and social status in adolescence as predictors of physical inactivity in adulthood. </w:t>
      </w:r>
      <w:r w:rsidRPr="004B6AC5">
        <w:rPr>
          <w:rFonts w:ascii="Times New Roman" w:hAnsi="Times New Roman" w:cs="Times New Roman"/>
          <w:i/>
          <w:iCs/>
          <w:noProof/>
          <w:sz w:val="24"/>
          <w:szCs w:val="24"/>
        </w:rPr>
        <w:t>Preventive Medicine</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37</w:t>
      </w:r>
      <w:r w:rsidRPr="004B6AC5">
        <w:rPr>
          <w:rFonts w:ascii="Times New Roman" w:hAnsi="Times New Roman" w:cs="Times New Roman"/>
          <w:noProof/>
          <w:sz w:val="24"/>
          <w:szCs w:val="24"/>
        </w:rPr>
        <w:t>(4), 375–381.</w:t>
      </w:r>
    </w:p>
    <w:p w14:paraId="0D530AC6"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Tremblay, M. S., LeBlanc, A. G., Kho, M. E., Saunders, T. J., Larouche, R., Colley, R. C., Goldfield, G., &amp; Gorber, S. C. (2011). Systematic review of sedentary behaviour and health indicators in school-aged children and youth. </w:t>
      </w:r>
      <w:r w:rsidRPr="004B6AC5">
        <w:rPr>
          <w:rFonts w:ascii="Times New Roman" w:hAnsi="Times New Roman" w:cs="Times New Roman"/>
          <w:i/>
          <w:iCs/>
          <w:noProof/>
          <w:sz w:val="24"/>
          <w:szCs w:val="24"/>
        </w:rPr>
        <w:t>International Journal of Behavioral Nutrition and Physical Activity</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8</w:t>
      </w:r>
      <w:r w:rsidRPr="004B6AC5">
        <w:rPr>
          <w:rFonts w:ascii="Times New Roman" w:hAnsi="Times New Roman" w:cs="Times New Roman"/>
          <w:noProof/>
          <w:sz w:val="24"/>
          <w:szCs w:val="24"/>
        </w:rPr>
        <w:t>(1), 1–22.</w:t>
      </w:r>
    </w:p>
    <w:p w14:paraId="45D0FB7C"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t xml:space="preserve">Utami, D. T., Hatijah, N., &amp; Shofiya, D. (2016). Efek aktivitas fisik terhadap status gizi remaja di Smp Muhammadiyah 5 Surabaya. </w:t>
      </w:r>
      <w:r w:rsidRPr="004B6AC5">
        <w:rPr>
          <w:rFonts w:ascii="Times New Roman" w:hAnsi="Times New Roman" w:cs="Times New Roman"/>
          <w:i/>
          <w:iCs/>
          <w:noProof/>
          <w:sz w:val="24"/>
          <w:szCs w:val="24"/>
        </w:rPr>
        <w:t>Jurnal Gizikes</w:t>
      </w:r>
      <w:r w:rsidRPr="004B6AC5">
        <w:rPr>
          <w:rFonts w:ascii="Times New Roman" w:hAnsi="Times New Roman" w:cs="Times New Roman"/>
          <w:noProof/>
          <w:sz w:val="24"/>
          <w:szCs w:val="24"/>
        </w:rPr>
        <w:t xml:space="preserve">, </w:t>
      </w:r>
      <w:r w:rsidRPr="004B6AC5">
        <w:rPr>
          <w:rFonts w:ascii="Times New Roman" w:hAnsi="Times New Roman" w:cs="Times New Roman"/>
          <w:i/>
          <w:iCs/>
          <w:noProof/>
          <w:sz w:val="24"/>
          <w:szCs w:val="24"/>
        </w:rPr>
        <w:t>2</w:t>
      </w:r>
      <w:r w:rsidRPr="004B6AC5">
        <w:rPr>
          <w:rFonts w:ascii="Times New Roman" w:hAnsi="Times New Roman" w:cs="Times New Roman"/>
          <w:noProof/>
          <w:sz w:val="24"/>
          <w:szCs w:val="24"/>
        </w:rPr>
        <w:t>(1).</w:t>
      </w:r>
    </w:p>
    <w:p w14:paraId="7D4CAEAB" w14:textId="77777777" w:rsidR="009731D7" w:rsidRPr="004B6AC5" w:rsidRDefault="009731D7" w:rsidP="003A50A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B6AC5">
        <w:rPr>
          <w:rFonts w:ascii="Times New Roman" w:hAnsi="Times New Roman" w:cs="Times New Roman"/>
          <w:noProof/>
          <w:sz w:val="24"/>
          <w:szCs w:val="24"/>
        </w:rPr>
        <w:lastRenderedPageBreak/>
        <w:t xml:space="preserve">Zaharah, Z., Kirilova, G., &amp; Windarti, A. (2020). </w:t>
      </w:r>
      <w:r w:rsidRPr="004B6AC5">
        <w:rPr>
          <w:rFonts w:ascii="Times New Roman" w:hAnsi="Times New Roman" w:cs="Times New Roman"/>
          <w:i/>
          <w:iCs/>
          <w:noProof/>
          <w:sz w:val="24"/>
          <w:szCs w:val="24"/>
        </w:rPr>
        <w:t>Impact of corona virus outbreak towards teaching and learning activities in Indonesia</w:t>
      </w:r>
      <w:r w:rsidRPr="004B6AC5">
        <w:rPr>
          <w:rFonts w:ascii="Times New Roman" w:hAnsi="Times New Roman" w:cs="Times New Roman"/>
          <w:noProof/>
          <w:sz w:val="24"/>
          <w:szCs w:val="24"/>
        </w:rPr>
        <w:t>.</w:t>
      </w:r>
    </w:p>
    <w:p w14:paraId="490B04EA" w14:textId="4CEA9632" w:rsidR="009731D7" w:rsidRPr="004B6AC5" w:rsidRDefault="009731D7" w:rsidP="003A50A0">
      <w:pPr>
        <w:pBdr>
          <w:top w:val="nil"/>
          <w:left w:val="nil"/>
          <w:bottom w:val="nil"/>
          <w:right w:val="nil"/>
          <w:between w:val="nil"/>
        </w:pBdr>
        <w:spacing w:line="360" w:lineRule="auto"/>
        <w:jc w:val="both"/>
        <w:rPr>
          <w:rFonts w:ascii="Times New Roman" w:eastAsia="Times" w:hAnsi="Times New Roman" w:cs="Times New Roman"/>
          <w:b/>
          <w:color w:val="000000"/>
          <w:sz w:val="24"/>
          <w:szCs w:val="24"/>
        </w:rPr>
      </w:pPr>
      <w:r w:rsidRPr="004B6AC5">
        <w:rPr>
          <w:rFonts w:ascii="Times New Roman" w:eastAsia="Times" w:hAnsi="Times New Roman" w:cs="Times New Roman"/>
          <w:b/>
          <w:color w:val="000000"/>
          <w:sz w:val="24"/>
          <w:szCs w:val="24"/>
        </w:rPr>
        <w:fldChar w:fldCharType="end"/>
      </w:r>
    </w:p>
    <w:sectPr w:rsidR="009731D7" w:rsidRPr="004B6AC5" w:rsidSect="00C51FE2">
      <w:footerReference w:type="default" r:id="rId10"/>
      <w:type w:val="continuous"/>
      <w:pgSz w:w="11906" w:h="16838"/>
      <w:pgMar w:top="2268" w:right="1134" w:bottom="1701" w:left="1134" w:header="709" w:footer="1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4F4F" w14:textId="77777777" w:rsidR="00C51FE2" w:rsidRDefault="00C51FE2">
      <w:pPr>
        <w:spacing w:line="240" w:lineRule="auto"/>
      </w:pPr>
      <w:r>
        <w:separator/>
      </w:r>
    </w:p>
  </w:endnote>
  <w:endnote w:type="continuationSeparator" w:id="0">
    <w:p w14:paraId="78EB8DAD" w14:textId="77777777" w:rsidR="00C51FE2" w:rsidRDefault="00C51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2AD9" w14:textId="77777777" w:rsidR="00EE26EC" w:rsidRDefault="00EE26EC"/>
  <w:p w14:paraId="127AA3AC" w14:textId="77777777" w:rsidR="00EE26EC" w:rsidRDefault="00EE26EC"/>
  <w:p w14:paraId="05E5B2FD" w14:textId="77777777" w:rsidR="00EE26EC" w:rsidRDefault="00EE26EC"/>
  <w:p w14:paraId="58103B8C" w14:textId="77777777" w:rsidR="00EE26EC" w:rsidRDefault="00EE26EC"/>
  <w:p w14:paraId="01C94713" w14:textId="77777777" w:rsidR="00EE26EC" w:rsidRDefault="00EE26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3C1F" w14:textId="77777777" w:rsidR="00C51FE2" w:rsidRDefault="00C51FE2">
      <w:pPr>
        <w:spacing w:line="240" w:lineRule="auto"/>
      </w:pPr>
      <w:r>
        <w:separator/>
      </w:r>
    </w:p>
  </w:footnote>
  <w:footnote w:type="continuationSeparator" w:id="0">
    <w:p w14:paraId="248299ED" w14:textId="77777777" w:rsidR="00C51FE2" w:rsidRDefault="00C51F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F44FB"/>
    <w:multiLevelType w:val="hybridMultilevel"/>
    <w:tmpl w:val="FC1C8164"/>
    <w:lvl w:ilvl="0" w:tplc="68BA1372">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E71002"/>
    <w:multiLevelType w:val="multilevel"/>
    <w:tmpl w:val="97620C5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B470B6"/>
    <w:multiLevelType w:val="hybridMultilevel"/>
    <w:tmpl w:val="5AEC7044"/>
    <w:lvl w:ilvl="0" w:tplc="54FCC72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16761"/>
    <w:multiLevelType w:val="hybridMultilevel"/>
    <w:tmpl w:val="64C8D494"/>
    <w:lvl w:ilvl="0" w:tplc="D0CEFD66">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B3914"/>
    <w:multiLevelType w:val="hybridMultilevel"/>
    <w:tmpl w:val="E3D27B64"/>
    <w:lvl w:ilvl="0" w:tplc="1180A0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1A766D"/>
    <w:multiLevelType w:val="hybridMultilevel"/>
    <w:tmpl w:val="AE06C01E"/>
    <w:lvl w:ilvl="0" w:tplc="EE28F6E6">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8330E"/>
    <w:multiLevelType w:val="multilevel"/>
    <w:tmpl w:val="A0BE1D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043AA5"/>
    <w:multiLevelType w:val="hybridMultilevel"/>
    <w:tmpl w:val="2ECA80F2"/>
    <w:lvl w:ilvl="0" w:tplc="1180A01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A97F8C"/>
    <w:multiLevelType w:val="hybridMultilevel"/>
    <w:tmpl w:val="E1B2E7AA"/>
    <w:lvl w:ilvl="0" w:tplc="1180A01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416AA7"/>
    <w:multiLevelType w:val="hybridMultilevel"/>
    <w:tmpl w:val="C0760D00"/>
    <w:lvl w:ilvl="0" w:tplc="B2B0AB9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D43137"/>
    <w:multiLevelType w:val="hybridMultilevel"/>
    <w:tmpl w:val="512A3FE8"/>
    <w:lvl w:ilvl="0" w:tplc="1180A0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234135">
    <w:abstractNumId w:val="1"/>
  </w:num>
  <w:num w:numId="2" w16cid:durableId="61680184">
    <w:abstractNumId w:val="6"/>
  </w:num>
  <w:num w:numId="3" w16cid:durableId="141580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883325">
    <w:abstractNumId w:val="0"/>
  </w:num>
  <w:num w:numId="5" w16cid:durableId="2100128129">
    <w:abstractNumId w:val="10"/>
  </w:num>
  <w:num w:numId="6" w16cid:durableId="1580870701">
    <w:abstractNumId w:val="4"/>
  </w:num>
  <w:num w:numId="7" w16cid:durableId="1650551931">
    <w:abstractNumId w:val="7"/>
  </w:num>
  <w:num w:numId="8" w16cid:durableId="524490777">
    <w:abstractNumId w:val="2"/>
  </w:num>
  <w:num w:numId="9" w16cid:durableId="369838854">
    <w:abstractNumId w:val="9"/>
  </w:num>
  <w:num w:numId="10" w16cid:durableId="110440778">
    <w:abstractNumId w:val="8"/>
  </w:num>
  <w:num w:numId="11" w16cid:durableId="526987367">
    <w:abstractNumId w:val="3"/>
  </w:num>
  <w:num w:numId="12" w16cid:durableId="1690763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EC"/>
    <w:rsid w:val="000266FD"/>
    <w:rsid w:val="000854BF"/>
    <w:rsid w:val="000C3751"/>
    <w:rsid w:val="0015139F"/>
    <w:rsid w:val="00182617"/>
    <w:rsid w:val="001B013D"/>
    <w:rsid w:val="001E6865"/>
    <w:rsid w:val="00202C28"/>
    <w:rsid w:val="002051E3"/>
    <w:rsid w:val="002171DA"/>
    <w:rsid w:val="00223727"/>
    <w:rsid w:val="00316452"/>
    <w:rsid w:val="00397C46"/>
    <w:rsid w:val="003A50A0"/>
    <w:rsid w:val="003B728A"/>
    <w:rsid w:val="003D632C"/>
    <w:rsid w:val="003E2BF1"/>
    <w:rsid w:val="003F2511"/>
    <w:rsid w:val="004936C2"/>
    <w:rsid w:val="004A230E"/>
    <w:rsid w:val="004A79A0"/>
    <w:rsid w:val="004B6AC5"/>
    <w:rsid w:val="004E4902"/>
    <w:rsid w:val="004F1271"/>
    <w:rsid w:val="005155BD"/>
    <w:rsid w:val="0051674D"/>
    <w:rsid w:val="00592376"/>
    <w:rsid w:val="006A0822"/>
    <w:rsid w:val="006F7835"/>
    <w:rsid w:val="00701902"/>
    <w:rsid w:val="00735504"/>
    <w:rsid w:val="00751A10"/>
    <w:rsid w:val="00791936"/>
    <w:rsid w:val="007E7894"/>
    <w:rsid w:val="008524B1"/>
    <w:rsid w:val="00882674"/>
    <w:rsid w:val="008956A3"/>
    <w:rsid w:val="008E6343"/>
    <w:rsid w:val="009350E2"/>
    <w:rsid w:val="009731D7"/>
    <w:rsid w:val="009B526E"/>
    <w:rsid w:val="009D700F"/>
    <w:rsid w:val="00A12D78"/>
    <w:rsid w:val="00A1691C"/>
    <w:rsid w:val="00A34EB6"/>
    <w:rsid w:val="00A760D3"/>
    <w:rsid w:val="00A92E89"/>
    <w:rsid w:val="00AB5F6E"/>
    <w:rsid w:val="00B064B5"/>
    <w:rsid w:val="00B324AC"/>
    <w:rsid w:val="00B95DBB"/>
    <w:rsid w:val="00BE332B"/>
    <w:rsid w:val="00C1786F"/>
    <w:rsid w:val="00C51FE2"/>
    <w:rsid w:val="00C62657"/>
    <w:rsid w:val="00CD3553"/>
    <w:rsid w:val="00E64380"/>
    <w:rsid w:val="00EC3EC1"/>
    <w:rsid w:val="00EE26EC"/>
    <w:rsid w:val="00EF1ACF"/>
    <w:rsid w:val="00EF7DF0"/>
    <w:rsid w:val="00F0212B"/>
    <w:rsid w:val="00F5253E"/>
    <w:rsid w:val="00F56C66"/>
    <w:rsid w:val="00F72EFC"/>
    <w:rsid w:val="00FF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F012E"/>
  <w15:docId w15:val="{DA3E7CD2-440A-4C1A-95B5-E039F557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B1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s"/>
    <w:link w:val="TitleChar"/>
    <w:uiPriority w:val="10"/>
    <w:qFormat/>
    <w:rsid w:val="006C3EA6"/>
    <w:pPr>
      <w:spacing w:after="480" w:line="240" w:lineRule="auto"/>
      <w:ind w:left="567"/>
      <w:jc w:val="both"/>
    </w:pPr>
    <w:rPr>
      <w:rFonts w:ascii="Times New Roman" w:hAnsi="Times New Roman" w:cs="Times New Roman"/>
      <w:sz w:val="36"/>
      <w:szCs w:val="36"/>
    </w:rPr>
  </w:style>
  <w:style w:type="paragraph" w:styleId="ListParagraph">
    <w:name w:val="List Paragraph"/>
    <w:basedOn w:val="Normal"/>
    <w:uiPriority w:val="34"/>
    <w:qFormat/>
    <w:rsid w:val="00063A4B"/>
    <w:pPr>
      <w:ind w:left="720"/>
      <w:contextualSpacing/>
    </w:pPr>
  </w:style>
  <w:style w:type="paragraph" w:customStyle="1" w:styleId="Abstract">
    <w:name w:val="Abstract"/>
    <w:basedOn w:val="Normal"/>
    <w:next w:val="Normal"/>
    <w:rsid w:val="006C3EA6"/>
    <w:pPr>
      <w:spacing w:line="240" w:lineRule="auto"/>
      <w:ind w:left="567"/>
      <w:jc w:val="both"/>
    </w:pPr>
    <w:rPr>
      <w:rFonts w:ascii="Times New Roman" w:hAnsi="Times New Roman" w:cs="Times New Roman"/>
      <w:sz w:val="20"/>
      <w:szCs w:val="20"/>
    </w:rPr>
  </w:style>
  <w:style w:type="paragraph" w:customStyle="1" w:styleId="Addresses">
    <w:name w:val="Addresses"/>
    <w:basedOn w:val="Normal"/>
    <w:next w:val="Normal"/>
    <w:rsid w:val="003847F4"/>
    <w:pPr>
      <w:spacing w:line="240" w:lineRule="auto"/>
      <w:ind w:left="567"/>
      <w:jc w:val="both"/>
    </w:pPr>
    <w:rPr>
      <w:rFonts w:ascii="Times New Roman" w:hAnsi="Times New Roman" w:cs="Times New Roman"/>
      <w:sz w:val="20"/>
      <w:szCs w:val="20"/>
    </w:rPr>
  </w:style>
  <w:style w:type="paragraph" w:customStyle="1" w:styleId="Authors">
    <w:name w:val="Authors"/>
    <w:basedOn w:val="Normal"/>
    <w:next w:val="Addresses"/>
    <w:rsid w:val="006C3EA6"/>
    <w:pPr>
      <w:spacing w:after="120" w:line="240" w:lineRule="auto"/>
      <w:ind w:left="567"/>
      <w:jc w:val="both"/>
    </w:pPr>
    <w:rPr>
      <w:rFonts w:ascii="Times New Roman" w:hAnsi="Times New Roman" w:cs="Times New Roman"/>
    </w:rPr>
  </w:style>
  <w:style w:type="paragraph" w:styleId="BalloonText">
    <w:name w:val="Balloon Text"/>
    <w:basedOn w:val="Normal"/>
    <w:link w:val="BalloonTextChar"/>
    <w:uiPriority w:val="99"/>
    <w:semiHidden/>
    <w:unhideWhenUsed/>
    <w:rsid w:val="00063A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A4B"/>
    <w:rPr>
      <w:rFonts w:ascii="Segoe UI" w:hAnsi="Segoe UI" w:cs="Segoe UI"/>
      <w:sz w:val="18"/>
      <w:szCs w:val="18"/>
    </w:rPr>
  </w:style>
  <w:style w:type="paragraph" w:customStyle="1" w:styleId="Bodytext">
    <w:name w:val="Bodytext"/>
    <w:basedOn w:val="Normal"/>
    <w:next w:val="Normal"/>
    <w:link w:val="BodytextChar"/>
    <w:rsid w:val="003847F4"/>
    <w:pPr>
      <w:spacing w:before="240" w:after="240" w:line="240" w:lineRule="auto"/>
      <w:jc w:val="both"/>
    </w:pPr>
    <w:rPr>
      <w:rFonts w:ascii="Times New Roman" w:hAnsi="Times New Roman" w:cs="Times New Roman"/>
    </w:rPr>
  </w:style>
  <w:style w:type="character" w:customStyle="1" w:styleId="BodytextChar">
    <w:name w:val="Bodytext Char"/>
    <w:basedOn w:val="DefaultParagraphFont"/>
    <w:link w:val="Bodytext"/>
    <w:rsid w:val="003847F4"/>
    <w:rPr>
      <w:rFonts w:ascii="Times New Roman" w:hAnsi="Times New Roman" w:cs="Times New Roman"/>
    </w:rPr>
  </w:style>
  <w:style w:type="paragraph" w:customStyle="1" w:styleId="BodytextIndented">
    <w:name w:val="BodytextIndented"/>
    <w:basedOn w:val="Bodytext"/>
    <w:link w:val="BodytextIndentedChar"/>
    <w:rsid w:val="00063A4B"/>
    <w:pPr>
      <w:ind w:firstLine="284"/>
    </w:pPr>
  </w:style>
  <w:style w:type="character" w:customStyle="1" w:styleId="BodytextIndentedChar">
    <w:name w:val="BodytextIndented Char"/>
    <w:basedOn w:val="BodytextChar"/>
    <w:link w:val="BodytextIndented"/>
    <w:rsid w:val="00063A4B"/>
    <w:rPr>
      <w:rFonts w:ascii="Times New Roman" w:hAnsi="Times New Roman" w:cs="Times New Roman"/>
    </w:rPr>
  </w:style>
  <w:style w:type="paragraph" w:customStyle="1" w:styleId="Bulleted">
    <w:name w:val="Bulleted"/>
    <w:rsid w:val="00063A4B"/>
    <w:pPr>
      <w:tabs>
        <w:tab w:val="num" w:pos="720"/>
      </w:tabs>
      <w:spacing w:line="240" w:lineRule="auto"/>
      <w:ind w:left="720" w:hanging="720"/>
      <w:jc w:val="both"/>
    </w:pPr>
    <w:rPr>
      <w:rFonts w:ascii="Times" w:eastAsia="Times New Roman" w:hAnsi="Times" w:cs="Times New Roman"/>
      <w:color w:val="000000"/>
      <w:lang w:val="en-GB"/>
    </w:rPr>
  </w:style>
  <w:style w:type="paragraph" w:customStyle="1" w:styleId="Subsection">
    <w:name w:val="Subsection"/>
    <w:basedOn w:val="Section"/>
    <w:link w:val="SubsectionChar"/>
    <w:qFormat/>
    <w:rsid w:val="004C4C78"/>
    <w:rPr>
      <w:b w:val="0"/>
      <w:bCs/>
      <w:i/>
      <w:iCs w:val="0"/>
    </w:rPr>
  </w:style>
  <w:style w:type="character" w:customStyle="1" w:styleId="SectionChar">
    <w:name w:val="Section Char"/>
    <w:basedOn w:val="DefaultParagraphFont"/>
    <w:link w:val="Section"/>
    <w:rsid w:val="004C4C78"/>
    <w:rPr>
      <w:rFonts w:ascii="Times" w:eastAsia="Times New Roman" w:hAnsi="Times" w:cs="Times New Roman"/>
      <w:b/>
      <w:iCs/>
      <w:color w:val="000000"/>
      <w:lang w:val="en-GB"/>
    </w:rPr>
  </w:style>
  <w:style w:type="character" w:customStyle="1" w:styleId="SubsectionChar">
    <w:name w:val="Subsection Char"/>
    <w:basedOn w:val="SectionChar"/>
    <w:link w:val="Subsection"/>
    <w:rsid w:val="004C4C78"/>
    <w:rPr>
      <w:rFonts w:ascii="Times" w:eastAsia="Times New Roman" w:hAnsi="Times" w:cs="Times New Roman"/>
      <w:b w:val="0"/>
      <w:bCs/>
      <w:i/>
      <w:iCs w:val="0"/>
      <w:color w:val="000000"/>
      <w:lang w:val="en-GB"/>
    </w:rPr>
  </w:style>
  <w:style w:type="paragraph" w:customStyle="1" w:styleId="FigureCaption">
    <w:name w:val="FigureCaption"/>
    <w:link w:val="FigureCaptionChar"/>
    <w:rsid w:val="004C4C78"/>
    <w:pPr>
      <w:spacing w:after="240" w:line="240" w:lineRule="auto"/>
      <w:ind w:left="28"/>
    </w:pPr>
    <w:rPr>
      <w:rFonts w:ascii="Arial" w:eastAsia="Times New Roman" w:hAnsi="Arial" w:cs="Arial"/>
      <w:color w:val="000000"/>
      <w:sz w:val="18"/>
      <w:szCs w:val="18"/>
      <w:lang w:val="en-GB"/>
    </w:rPr>
  </w:style>
  <w:style w:type="character" w:customStyle="1" w:styleId="FigureCaptionChar">
    <w:name w:val="FigureCaption Char"/>
    <w:basedOn w:val="DefaultParagraphFont"/>
    <w:link w:val="FigureCaption"/>
    <w:rsid w:val="004C4C78"/>
    <w:rPr>
      <w:rFonts w:ascii="Arial" w:eastAsia="Times New Roman" w:hAnsi="Arial" w:cs="Arial"/>
      <w:color w:val="000000"/>
      <w:sz w:val="18"/>
      <w:szCs w:val="18"/>
      <w:lang w:val="en-GB"/>
    </w:rPr>
  </w:style>
  <w:style w:type="paragraph" w:customStyle="1" w:styleId="Reference">
    <w:name w:val="Reference"/>
    <w:basedOn w:val="ListParagraph"/>
    <w:rsid w:val="00ED4B1E"/>
    <w:pPr>
      <w:spacing w:line="240" w:lineRule="auto"/>
      <w:ind w:left="567" w:hanging="425"/>
      <w:jc w:val="both"/>
    </w:pPr>
    <w:rPr>
      <w:rFonts w:ascii="Times New Roman" w:hAnsi="Times New Roman" w:cs="Times New Roman"/>
      <w:sz w:val="20"/>
      <w:szCs w:val="20"/>
    </w:rPr>
  </w:style>
  <w:style w:type="paragraph" w:customStyle="1" w:styleId="Referencenonumber">
    <w:name w:val="Reference (no number)"/>
    <w:basedOn w:val="Reference"/>
    <w:rsid w:val="00063A4B"/>
    <w:pPr>
      <w:ind w:left="851" w:hanging="284"/>
    </w:pPr>
  </w:style>
  <w:style w:type="paragraph" w:customStyle="1" w:styleId="Section">
    <w:name w:val="Section"/>
    <w:next w:val="Bodytext"/>
    <w:link w:val="SectionChar"/>
    <w:rsid w:val="006C3EA6"/>
    <w:pPr>
      <w:spacing w:after="240" w:line="240" w:lineRule="auto"/>
    </w:pPr>
    <w:rPr>
      <w:rFonts w:ascii="Times" w:eastAsia="Times New Roman" w:hAnsi="Times" w:cs="Times New Roman"/>
      <w:b/>
      <w:iCs/>
      <w:color w:val="000000"/>
      <w:lang w:val="en-GB"/>
    </w:rPr>
  </w:style>
  <w:style w:type="paragraph" w:customStyle="1" w:styleId="Subsubsection">
    <w:name w:val="Subsubsection"/>
    <w:next w:val="Bodytext"/>
    <w:link w:val="SubsubsectionChar"/>
    <w:rsid w:val="00063A4B"/>
    <w:pPr>
      <w:tabs>
        <w:tab w:val="num" w:pos="2160"/>
      </w:tabs>
      <w:spacing w:before="240" w:line="240" w:lineRule="auto"/>
      <w:ind w:left="2160" w:hanging="720"/>
      <w:jc w:val="both"/>
    </w:pPr>
    <w:rPr>
      <w:rFonts w:ascii="Times" w:eastAsia="Times New Roman" w:hAnsi="Times" w:cs="Times New Roman"/>
      <w:i/>
      <w:iCs/>
      <w:color w:val="000000"/>
      <w:lang w:val="en-GB"/>
    </w:rPr>
  </w:style>
  <w:style w:type="character" w:customStyle="1" w:styleId="SubsubsectionChar">
    <w:name w:val="Subsubsection Char"/>
    <w:link w:val="Subsubsection"/>
    <w:rsid w:val="00063A4B"/>
    <w:rPr>
      <w:rFonts w:ascii="Times" w:eastAsia="Times New Roman" w:hAnsi="Times" w:cs="Times New Roman"/>
      <w:i/>
      <w:iCs/>
      <w:color w:val="000000"/>
      <w:lang w:val="en-GB"/>
    </w:rPr>
  </w:style>
  <w:style w:type="paragraph" w:customStyle="1" w:styleId="TableCaption">
    <w:name w:val="TableCaption"/>
    <w:basedOn w:val="FigureCaption"/>
    <w:link w:val="TableCaptionChar"/>
    <w:qFormat/>
    <w:rsid w:val="004C4C78"/>
    <w:pPr>
      <w:spacing w:after="0"/>
    </w:pPr>
    <w:rPr>
      <w:sz w:val="16"/>
      <w:szCs w:val="16"/>
    </w:rPr>
  </w:style>
  <w:style w:type="character" w:customStyle="1" w:styleId="TableCaptionChar">
    <w:name w:val="TableCaption Char"/>
    <w:basedOn w:val="FigureCaptionChar"/>
    <w:link w:val="TableCaption"/>
    <w:rsid w:val="004C4C78"/>
    <w:rPr>
      <w:rFonts w:ascii="Arial" w:eastAsia="Times New Roman" w:hAnsi="Arial" w:cs="Arial"/>
      <w:color w:val="000000"/>
      <w:sz w:val="16"/>
      <w:szCs w:val="16"/>
      <w:lang w:val="en-GB"/>
    </w:rPr>
  </w:style>
  <w:style w:type="character" w:customStyle="1" w:styleId="TitleChar">
    <w:name w:val="Title Char"/>
    <w:basedOn w:val="DefaultParagraphFont"/>
    <w:link w:val="Title"/>
    <w:rsid w:val="006C3EA6"/>
    <w:rPr>
      <w:rFonts w:ascii="Times New Roman" w:hAnsi="Times New Roman" w:cs="Times New Roman"/>
      <w:sz w:val="36"/>
      <w:szCs w:val="36"/>
    </w:rPr>
  </w:style>
  <w:style w:type="paragraph" w:customStyle="1" w:styleId="keywords">
    <w:name w:val="keywords"/>
    <w:basedOn w:val="Normal"/>
    <w:link w:val="keywordsChar"/>
    <w:qFormat/>
    <w:rsid w:val="00ED4B1E"/>
    <w:pPr>
      <w:spacing w:before="120" w:after="480" w:line="240" w:lineRule="auto"/>
      <w:ind w:left="567"/>
      <w:jc w:val="both"/>
    </w:pPr>
    <w:rPr>
      <w:rFonts w:ascii="Times New Roman" w:hAnsi="Times New Roman" w:cs="Times New Roman"/>
      <w:sz w:val="20"/>
      <w:szCs w:val="20"/>
    </w:rPr>
  </w:style>
  <w:style w:type="paragraph" w:customStyle="1" w:styleId="abstracthead">
    <w:name w:val="abstract head"/>
    <w:basedOn w:val="Normal"/>
    <w:link w:val="abstractheadChar"/>
    <w:qFormat/>
    <w:rsid w:val="00ED4B1E"/>
    <w:pPr>
      <w:spacing w:before="360" w:after="120" w:line="240" w:lineRule="auto"/>
      <w:ind w:left="567"/>
      <w:jc w:val="both"/>
    </w:pPr>
    <w:rPr>
      <w:rFonts w:ascii="Times New Roman" w:hAnsi="Times New Roman" w:cs="Times New Roman"/>
      <w:b/>
      <w:bCs/>
      <w:sz w:val="20"/>
      <w:szCs w:val="20"/>
    </w:rPr>
  </w:style>
  <w:style w:type="character" w:customStyle="1" w:styleId="keywordsChar">
    <w:name w:val="keywords Char"/>
    <w:basedOn w:val="DefaultParagraphFont"/>
    <w:link w:val="keywords"/>
    <w:rsid w:val="00ED4B1E"/>
    <w:rPr>
      <w:rFonts w:ascii="Times New Roman" w:hAnsi="Times New Roman" w:cs="Times New Roman"/>
      <w:sz w:val="20"/>
      <w:szCs w:val="20"/>
    </w:rPr>
  </w:style>
  <w:style w:type="character" w:customStyle="1" w:styleId="abstractheadChar">
    <w:name w:val="abstract head Char"/>
    <w:basedOn w:val="DefaultParagraphFont"/>
    <w:link w:val="abstracthead"/>
    <w:rsid w:val="00ED4B1E"/>
    <w:rPr>
      <w:rFonts w:ascii="Times New Roman" w:hAnsi="Times New Roman" w:cs="Times New Roman"/>
      <w:b/>
      <w:bCs/>
      <w:sz w:val="20"/>
      <w:szCs w:val="20"/>
    </w:rPr>
  </w:style>
  <w:style w:type="character" w:styleId="CommentReference">
    <w:name w:val="annotation reference"/>
    <w:uiPriority w:val="99"/>
    <w:semiHidden/>
    <w:unhideWhenUsed/>
    <w:rsid w:val="006256BD"/>
    <w:rPr>
      <w:sz w:val="16"/>
      <w:szCs w:val="16"/>
    </w:rPr>
  </w:style>
  <w:style w:type="paragraph" w:styleId="CommentText">
    <w:name w:val="annotation text"/>
    <w:basedOn w:val="Normal"/>
    <w:link w:val="CommentTextChar"/>
    <w:uiPriority w:val="99"/>
    <w:semiHidden/>
    <w:unhideWhenUsed/>
    <w:rsid w:val="006256BD"/>
    <w:pPr>
      <w:widowControl w:val="0"/>
      <w:spacing w:line="240" w:lineRule="auto"/>
      <w:jc w:val="both"/>
    </w:pPr>
    <w:rPr>
      <w:rFonts w:ascii="Century" w:eastAsia="MS Mincho" w:hAnsi="Century" w:cs="Times New Roman"/>
      <w:kern w:val="2"/>
      <w:sz w:val="20"/>
      <w:szCs w:val="20"/>
      <w:lang w:val="en-US" w:eastAsia="ja-JP"/>
    </w:rPr>
  </w:style>
  <w:style w:type="character" w:customStyle="1" w:styleId="CommentTextChar">
    <w:name w:val="Comment Text Char"/>
    <w:basedOn w:val="DefaultParagraphFont"/>
    <w:link w:val="CommentText"/>
    <w:uiPriority w:val="99"/>
    <w:semiHidden/>
    <w:rsid w:val="006256BD"/>
    <w:rPr>
      <w:rFonts w:ascii="Century" w:eastAsia="MS Mincho" w:hAnsi="Century" w:cs="Times New Roman"/>
      <w:kern w:val="2"/>
      <w:sz w:val="20"/>
      <w:szCs w:val="20"/>
      <w:lang w:val="en-US" w:eastAsia="ja-JP"/>
    </w:rPr>
  </w:style>
  <w:style w:type="paragraph" w:customStyle="1" w:styleId="Style1">
    <w:name w:val="Style 1"/>
    <w:basedOn w:val="Normal"/>
    <w:uiPriority w:val="99"/>
    <w:rsid w:val="003B40B9"/>
    <w:pPr>
      <w:widowControl w:val="0"/>
      <w:autoSpaceDE w:val="0"/>
      <w:autoSpaceDN w:val="0"/>
      <w:spacing w:line="360" w:lineRule="auto"/>
      <w:ind w:left="360" w:right="720" w:firstLine="648"/>
      <w:jc w:val="both"/>
    </w:pPr>
    <w:rPr>
      <w:rFonts w:ascii="Times New Roman" w:eastAsia="Times New Roman" w:hAnsi="Times New Roman" w:cs="Times New Roman"/>
      <w:sz w:val="24"/>
      <w:szCs w:val="24"/>
      <w:lang w:val="en-US"/>
    </w:rPr>
  </w:style>
  <w:style w:type="paragraph" w:styleId="BodyText0">
    <w:name w:val="Body Text"/>
    <w:basedOn w:val="Normal"/>
    <w:link w:val="BodyTextChar0"/>
    <w:uiPriority w:val="99"/>
    <w:unhideWhenUsed/>
    <w:rsid w:val="003B40B9"/>
    <w:pPr>
      <w:widowControl w:val="0"/>
      <w:spacing w:after="120" w:line="240" w:lineRule="auto"/>
      <w:jc w:val="both"/>
    </w:pPr>
    <w:rPr>
      <w:rFonts w:ascii="Century" w:eastAsia="MS Mincho" w:hAnsi="Century" w:cs="Times New Roman"/>
      <w:kern w:val="2"/>
      <w:sz w:val="21"/>
      <w:lang w:val="en-US" w:eastAsia="ja-JP"/>
    </w:rPr>
  </w:style>
  <w:style w:type="character" w:customStyle="1" w:styleId="BodyTextChar0">
    <w:name w:val="Body Text Char"/>
    <w:basedOn w:val="DefaultParagraphFont"/>
    <w:link w:val="BodyText0"/>
    <w:uiPriority w:val="99"/>
    <w:rsid w:val="003B40B9"/>
    <w:rPr>
      <w:rFonts w:ascii="Century" w:eastAsia="MS Mincho" w:hAnsi="Century" w:cs="Times New Roman"/>
      <w:kern w:val="2"/>
      <w:sz w:val="21"/>
      <w:lang w:val="en-US" w:eastAsia="ja-JP"/>
    </w:rPr>
  </w:style>
  <w:style w:type="paragraph" w:styleId="BodyTextIndent">
    <w:name w:val="Body Text Indent"/>
    <w:basedOn w:val="Normal"/>
    <w:link w:val="BodyTextIndentChar"/>
    <w:uiPriority w:val="99"/>
    <w:semiHidden/>
    <w:unhideWhenUsed/>
    <w:rsid w:val="00FE7CCB"/>
    <w:pPr>
      <w:spacing w:after="120"/>
      <w:ind w:left="283"/>
    </w:pPr>
  </w:style>
  <w:style w:type="character" w:customStyle="1" w:styleId="BodyTextIndentChar">
    <w:name w:val="Body Text Indent Char"/>
    <w:basedOn w:val="DefaultParagraphFont"/>
    <w:link w:val="BodyTextIndent"/>
    <w:uiPriority w:val="99"/>
    <w:semiHidden/>
    <w:rsid w:val="00FE7CCB"/>
  </w:style>
  <w:style w:type="table" w:styleId="TableGrid">
    <w:name w:val="Table Grid"/>
    <w:basedOn w:val="TableNormal"/>
    <w:uiPriority w:val="59"/>
    <w:rsid w:val="00EF6A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2065B"/>
    <w:pPr>
      <w:spacing w:after="200" w:line="276" w:lineRule="auto"/>
    </w:pPr>
    <w:rPr>
      <w:lang w:val="en-US"/>
    </w:rPr>
  </w:style>
  <w:style w:type="character" w:styleId="Hyperlink">
    <w:name w:val="Hyperlink"/>
    <w:basedOn w:val="DefaultParagraphFont"/>
    <w:uiPriority w:val="99"/>
    <w:unhideWhenUsed/>
    <w:rsid w:val="00681939"/>
    <w:rPr>
      <w:color w:val="0563C1" w:themeColor="hyperlink"/>
      <w:u w:val="single"/>
    </w:rPr>
  </w:style>
  <w:style w:type="character" w:customStyle="1" w:styleId="article-headerdoilabel">
    <w:name w:val="article-header__doi__label"/>
    <w:basedOn w:val="DefaultParagraphFont"/>
    <w:rsid w:val="009A38DC"/>
  </w:style>
  <w:style w:type="paragraph" w:styleId="CommentSubject">
    <w:name w:val="annotation subject"/>
    <w:basedOn w:val="CommentText"/>
    <w:next w:val="CommentText"/>
    <w:link w:val="CommentSubjectChar"/>
    <w:uiPriority w:val="99"/>
    <w:semiHidden/>
    <w:unhideWhenUsed/>
    <w:rsid w:val="0097591C"/>
    <w:pPr>
      <w:widowControl/>
      <w:jc w:val="left"/>
    </w:pPr>
    <w:rPr>
      <w:rFonts w:asciiTheme="minorHAnsi" w:eastAsiaTheme="minorHAnsi" w:hAnsiTheme="minorHAnsi" w:cstheme="minorBidi"/>
      <w:b/>
      <w:bCs/>
      <w:kern w:val="0"/>
      <w:lang w:val="en-ID" w:eastAsia="en-US"/>
    </w:rPr>
  </w:style>
  <w:style w:type="character" w:customStyle="1" w:styleId="CommentSubjectChar">
    <w:name w:val="Comment Subject Char"/>
    <w:basedOn w:val="CommentTextChar"/>
    <w:link w:val="CommentSubject"/>
    <w:uiPriority w:val="99"/>
    <w:semiHidden/>
    <w:rsid w:val="0097591C"/>
    <w:rPr>
      <w:rFonts w:ascii="Century" w:eastAsia="MS Mincho" w:hAnsi="Century" w:cs="Times New Roman"/>
      <w:b/>
      <w:bCs/>
      <w:kern w:val="2"/>
      <w:sz w:val="20"/>
      <w:szCs w:val="20"/>
      <w:lang w:val="en-US"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2">
    <w:name w:val="2"/>
    <w:basedOn w:val="TableNormal"/>
    <w:rsid w:val="003E2BF1"/>
    <w:pPr>
      <w:spacing w:line="240" w:lineRule="auto"/>
    </w:pPr>
    <w:rPr>
      <w:rFonts w:ascii="Times New Roman" w:eastAsia="Times New Roman" w:hAnsi="Times New Roman" w:cs="Times New Roman"/>
      <w:sz w:val="24"/>
      <w:szCs w:val="24"/>
      <w:lang w:val="en-US"/>
    </w:rPr>
    <w:tblPr>
      <w:tblStyleRowBandSize w:val="1"/>
      <w:tblStyleColBandSize w:val="1"/>
      <w:tblCellMar>
        <w:left w:w="115" w:type="dxa"/>
        <w:right w:w="115" w:type="dxa"/>
      </w:tblCellMar>
    </w:tblPr>
  </w:style>
  <w:style w:type="table" w:styleId="PlainTable2">
    <w:name w:val="Plain Table 2"/>
    <w:basedOn w:val="TableNormal"/>
    <w:uiPriority w:val="42"/>
    <w:rsid w:val="000854B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layout>
        <c:manualLayout>
          <c:xMode val="edge"/>
          <c:yMode val="edge"/>
          <c:x val="0.18157837323231321"/>
          <c:y val="0"/>
        </c:manualLayout>
      </c:layout>
      <c:overlay val="0"/>
    </c:title>
    <c:autoTitleDeleted val="0"/>
    <c:plotArea>
      <c:layout/>
      <c:pieChart>
        <c:varyColors val="1"/>
        <c:ser>
          <c:idx val="0"/>
          <c:order val="0"/>
          <c:tx>
            <c:strRef>
              <c:f>Sheet1!$B$1</c:f>
              <c:strCache>
                <c:ptCount val="1"/>
                <c:pt idx="0">
                  <c:v>Levels of Physical Activity</c:v>
                </c:pt>
              </c:strCache>
            </c:strRef>
          </c:tx>
          <c:dLbls>
            <c:dLbl>
              <c:idx val="2"/>
              <c:layout>
                <c:manualLayout>
                  <c:x val="-0.24018257634288406"/>
                  <c:y val="8.839857517810273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DDA-4534-B935-B5FF5300DE17}"/>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Sheet1!$A$2:$A$4</c:f>
              <c:strCache>
                <c:ptCount val="3"/>
                <c:pt idx="0">
                  <c:v>activity is quite low</c:v>
                </c:pt>
                <c:pt idx="1">
                  <c:v>moderate activity</c:v>
                </c:pt>
                <c:pt idx="2">
                  <c:v>activity is quite high</c:v>
                </c:pt>
              </c:strCache>
            </c:strRef>
          </c:cat>
          <c:val>
            <c:numRef>
              <c:f>Sheet1!$B$2:$B$4</c:f>
              <c:numCache>
                <c:formatCode>General</c:formatCode>
                <c:ptCount val="3"/>
                <c:pt idx="0">
                  <c:v>19</c:v>
                </c:pt>
                <c:pt idx="1">
                  <c:v>59</c:v>
                </c:pt>
                <c:pt idx="2">
                  <c:v>7</c:v>
                </c:pt>
              </c:numCache>
            </c:numRef>
          </c:val>
          <c:extLst>
            <c:ext xmlns:c16="http://schemas.microsoft.com/office/drawing/2014/chart" uri="{C3380CC4-5D6E-409C-BE32-E72D297353CC}">
              <c16:uniqueId val="{00000001-6DDA-4534-B935-B5FF5300DE17}"/>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h9Htvl1mcOP7LkqRd23KRJJe9g==">AMUW2mVefBPaWYpGOoSNP1FAeSerUqnhe1YFqN2zx3amtJ2uOxHp4KIExf5MM99gk6Iw6h1EsbRd/xqHOuNSq4xRww58yajnBR5q6QinNZrV6ddhppBXDuU=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02610C-29E8-4EB4-9493-10C6B719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11981</Words>
  <Characters>68297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sri gumilang</dc:creator>
  <cp:lastModifiedBy>Asus</cp:lastModifiedBy>
  <cp:revision>3</cp:revision>
  <dcterms:created xsi:type="dcterms:W3CDTF">2024-01-31T08:00:00Z</dcterms:created>
  <dcterms:modified xsi:type="dcterms:W3CDTF">2024-01-31T08:15:00Z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30775c5c-1147-394d-902a-27f701159995</vt:lpwstr>
  </property>
</Properties>
</file>