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bookmarkEnd w:id="0"/>
    <w:p w14:paraId="0D4F2795" w14:textId="77777777" w:rsidR="00134C8C" w:rsidRPr="006813EC" w:rsidRDefault="00134C8C" w:rsidP="00134C8C">
      <w:pPr>
        <w:jc w:val="center"/>
      </w:pPr>
      <w:r w:rsidRPr="006813EC">
        <w:rPr>
          <w:rFonts w:ascii="Arial" w:hAnsi="Arial" w:cs="Arial"/>
          <w:b/>
          <w:noProof/>
          <w:sz w:val="32"/>
          <w:szCs w:val="28"/>
        </w:rPr>
        <mc:AlternateContent>
          <mc:Choice Requires="wps">
            <w:drawing>
              <wp:anchor distT="45720" distB="45720" distL="114300" distR="114300" simplePos="0" relativeHeight="251666432" behindDoc="1" locked="0" layoutInCell="1" allowOverlap="1" wp14:anchorId="097CD560" wp14:editId="151278DA">
                <wp:simplePos x="0" y="0"/>
                <wp:positionH relativeFrom="column">
                  <wp:posOffset>1194765</wp:posOffset>
                </wp:positionH>
                <wp:positionV relativeFrom="paragraph">
                  <wp:posOffset>-375285</wp:posOffset>
                </wp:positionV>
                <wp:extent cx="3350260" cy="140462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260" cy="1404620"/>
                        </a:xfrm>
                        <a:prstGeom prst="rect">
                          <a:avLst/>
                        </a:prstGeom>
                        <a:noFill/>
                        <a:ln w="9525">
                          <a:noFill/>
                          <a:miter lim="800000"/>
                          <a:headEnd/>
                          <a:tailEnd/>
                        </a:ln>
                      </wps:spPr>
                      <wps:txbx>
                        <w:txbxContent>
                          <w:p w14:paraId="4643C6DC" w14:textId="57B61F4A" w:rsidR="0011544B" w:rsidRPr="00C05716" w:rsidRDefault="0011544B" w:rsidP="00134C8C">
                            <w:pPr>
                              <w:jc w:val="center"/>
                              <w:rPr>
                                <w:rFonts w:ascii="Arial" w:hAnsi="Arial" w:cs="Arial"/>
                                <w:i/>
                                <w:sz w:val="16"/>
                              </w:rPr>
                            </w:pPr>
                            <w:r w:rsidRPr="00C05716">
                              <w:rPr>
                                <w:rFonts w:ascii="Arial" w:hAnsi="Arial" w:cs="Arial"/>
                                <w:i/>
                                <w:sz w:val="16"/>
                              </w:rPr>
                              <w:t>Pedagogia Jurnal Ilmu Pendidikan 17 (01) (2019)</w:t>
                            </w:r>
                            <w:r>
                              <w:rPr>
                                <w:rFonts w:ascii="Arial" w:hAnsi="Arial" w:cs="Arial"/>
                                <w:i/>
                                <w:sz w:val="16"/>
                              </w:rPr>
                              <w:t xml:space="preserve"> </w:t>
                            </w:r>
                            <w:r w:rsidR="0004384A">
                              <w:rPr>
                                <w:rFonts w:ascii="Arial" w:hAnsi="Arial" w:cs="Arial"/>
                                <w:i/>
                                <w:sz w:val="16"/>
                              </w:rPr>
                              <w:t>55</w:t>
                            </w:r>
                            <w:r>
                              <w:rPr>
                                <w:rFonts w:ascii="Arial" w:hAnsi="Arial" w:cs="Arial"/>
                                <w:i/>
                                <w:sz w:val="16"/>
                              </w:rPr>
                              <w:t>-</w:t>
                            </w:r>
                            <w:r w:rsidR="00B62145">
                              <w:rPr>
                                <w:rFonts w:ascii="Arial" w:hAnsi="Arial" w:cs="Arial"/>
                                <w:i/>
                                <w:sz w:val="16"/>
                              </w:rPr>
                              <w:t>66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7CD560" id="_x0000_t202" coordsize="21600,21600" o:spt="202" path="m,l,21600r21600,l21600,xe">
                <v:stroke joinstyle="miter"/>
                <v:path gradientshapeok="t" o:connecttype="rect"/>
              </v:shapetype>
              <v:shape id="Text Box 2" o:spid="_x0000_s1026" type="#_x0000_t202" style="position:absolute;left:0;text-align:left;margin-left:94.1pt;margin-top:-29.55pt;width:263.8pt;height:110.6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" filled="f" stroked="f">
                <v:textbox style="mso-fit-shape-to-text:t">
                  <w:txbxContent>
                    <w:p w14:paraId="4643C6DC" w14:textId="57B61F4A" w:rsidR="0011544B" w:rsidRPr="00C05716" w:rsidRDefault="0011544B" w:rsidP="00134C8C">
                      <w:pPr>
                        <w:jc w:val="center"/>
                        <w:rPr>
                          <w:rFonts w:ascii="Arial" w:hAnsi="Arial" w:cs="Arial"/>
                          <w:i/>
                          <w:sz w:val="16"/>
                        </w:rPr>
                      </w:pPr>
                      <w:r w:rsidRPr="00C05716">
                        <w:rPr>
                          <w:rFonts w:ascii="Arial" w:hAnsi="Arial" w:cs="Arial"/>
                          <w:i/>
                          <w:sz w:val="16"/>
                        </w:rPr>
                        <w:t>Pedagogia Jurnal Ilmu Pendidikan 17 (01) (2019)</w:t>
                      </w:r>
                      <w:r>
                        <w:rPr>
                          <w:rFonts w:ascii="Arial" w:hAnsi="Arial" w:cs="Arial"/>
                          <w:i/>
                          <w:sz w:val="16"/>
                        </w:rPr>
                        <w:t xml:space="preserve"> </w:t>
                      </w:r>
                      <w:r w:rsidR="0004384A">
                        <w:rPr>
                          <w:rFonts w:ascii="Arial" w:hAnsi="Arial" w:cs="Arial"/>
                          <w:i/>
                          <w:sz w:val="16"/>
                        </w:rPr>
                        <w:t>55</w:t>
                      </w:r>
                      <w:r>
                        <w:rPr>
                          <w:rFonts w:ascii="Arial" w:hAnsi="Arial" w:cs="Arial"/>
                          <w:i/>
                          <w:sz w:val="16"/>
                        </w:rPr>
                        <w:t>-</w:t>
                      </w:r>
                      <w:r w:rsidR="00B62145">
                        <w:rPr>
                          <w:rFonts w:ascii="Arial" w:hAnsi="Arial" w:cs="Arial"/>
                          <w:i/>
                          <w:sz w:val="16"/>
                        </w:rPr>
                        <w:t>66</w:t>
                      </w:r>
                    </w:p>
                  </w:txbxContent>
                </v:textbox>
              </v:shape>
            </w:pict>
          </mc:Fallback>
        </mc:AlternateContent>
      </w:r>
      <w:r w:rsidRPr="006813EC">
        <w:rPr>
          <w:noProof/>
        </w:rPr>
        <w:drawing>
          <wp:anchor distT="0" distB="0" distL="114300" distR="114300" simplePos="0" relativeHeight="251661312" behindDoc="1" locked="0" layoutInCell="1" allowOverlap="1" wp14:anchorId="00B306C9" wp14:editId="6F17FA59">
            <wp:simplePos x="0" y="0"/>
            <wp:positionH relativeFrom="column">
              <wp:posOffset>4575810</wp:posOffset>
            </wp:positionH>
            <wp:positionV relativeFrom="paragraph">
              <wp:posOffset>115240</wp:posOffset>
            </wp:positionV>
            <wp:extent cx="1104265" cy="307340"/>
            <wp:effectExtent l="0" t="0" r="635" b="0"/>
            <wp:wrapNone/>
            <wp:docPr id="19" name="Picture 19" descr="C:\Users\Edulib_UPI\Pictures\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dulib_UPI\Pictures\ped.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265" cy="307340"/>
                    </a:xfrm>
                    <a:prstGeom prst="rect">
                      <a:avLst/>
                    </a:prstGeom>
                    <a:noFill/>
                    <a:ln>
                      <a:noFill/>
                    </a:ln>
                  </pic:spPr>
                </pic:pic>
              </a:graphicData>
            </a:graphic>
          </wp:anchor>
        </w:drawing>
      </w:r>
      <w:r w:rsidRPr="006813EC">
        <w:rPr>
          <w:noProof/>
        </w:rPr>
        <mc:AlternateContent>
          <mc:Choice Requires="wps">
            <w:drawing>
              <wp:anchor distT="0" distB="0" distL="114300" distR="114300" simplePos="0" relativeHeight="251664384" behindDoc="0" locked="0" layoutInCell="1" allowOverlap="1" wp14:anchorId="05EC246B" wp14:editId="4F3DD418">
                <wp:simplePos x="0" y="0"/>
                <wp:positionH relativeFrom="column">
                  <wp:posOffset>55880</wp:posOffset>
                </wp:positionH>
                <wp:positionV relativeFrom="paragraph">
                  <wp:posOffset>-195250</wp:posOffset>
                </wp:positionV>
                <wp:extent cx="5646420" cy="45085"/>
                <wp:effectExtent l="0" t="0" r="11430" b="12065"/>
                <wp:wrapNone/>
                <wp:docPr id="13" name="Rectangle 13"/>
                <wp:cNvGraphicFramePr/>
                <a:graphic xmlns:a="http://schemas.openxmlformats.org/drawingml/2006/main">
                  <a:graphicData uri="http://schemas.microsoft.com/office/word/2010/wordprocessingShape">
                    <wps:wsp>
                      <wps:cNvSpPr/>
                      <wps:spPr>
                        <a:xfrm>
                          <a:off x="0" y="0"/>
                          <a:ext cx="5646420" cy="45085"/>
                        </a:xfrm>
                        <a:prstGeom prst="rect">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F4B8BB" id="Rectangle 13" o:spid="_x0000_s1026" style="position:absolute;margin-left:4.4pt;margin-top:-15.35pt;width:444.6pt;height:3.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" fillcolor="black [3213]" strokecolor="white [3212]" strokeweight="1pt"/>
            </w:pict>
          </mc:Fallback>
        </mc:AlternateContent>
      </w:r>
      <w:r w:rsidRPr="006813EC">
        <w:rPr>
          <w:noProof/>
        </w:rPr>
        <mc:AlternateContent>
          <mc:Choice Requires="wps">
            <w:drawing>
              <wp:anchor distT="45720" distB="45720" distL="114300" distR="114300" simplePos="0" relativeHeight="251663360" behindDoc="1" locked="0" layoutInCell="1" allowOverlap="1" wp14:anchorId="11FE718A" wp14:editId="69568649">
                <wp:simplePos x="0" y="0"/>
                <wp:positionH relativeFrom="column">
                  <wp:posOffset>891540</wp:posOffset>
                </wp:positionH>
                <wp:positionV relativeFrom="paragraph">
                  <wp:posOffset>-120752</wp:posOffset>
                </wp:positionV>
                <wp:extent cx="636270" cy="140462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1404620"/>
                        </a:xfrm>
                        <a:prstGeom prst="rect">
                          <a:avLst/>
                        </a:prstGeom>
                        <a:noFill/>
                        <a:ln w="9525">
                          <a:noFill/>
                          <a:miter lim="800000"/>
                          <a:headEnd/>
                          <a:tailEnd/>
                        </a:ln>
                      </wps:spPr>
                      <wps:txbx>
                        <w:txbxContent>
                          <w:p w14:paraId="379DDD7A" w14:textId="77777777" w:rsidR="0011544B" w:rsidRPr="00CD7EF1" w:rsidRDefault="0011544B" w:rsidP="00134C8C">
                            <w:pPr>
                              <w:rPr>
                                <w:rFonts w:ascii="Palace Script MT" w:hAnsi="Palace Script MT"/>
                                <w:b/>
                                <w:sz w:val="96"/>
                              </w:rPr>
                            </w:pPr>
                            <w:r w:rsidRPr="00CD7EF1">
                              <w:rPr>
                                <w:rFonts w:ascii="Palace Script MT" w:hAnsi="Palace Script MT"/>
                                <w:b/>
                                <w:sz w:val="96"/>
                              </w:rPr>
                              <w:t>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FE718A" id="_x0000_s1027" type="#_x0000_t202" style="position:absolute;left:0;text-align:left;margin-left:70.2pt;margin-top:-9.5pt;width:50.1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" filled="f" stroked="f">
                <v:textbox style="mso-fit-shape-to-text:t">
                  <w:txbxContent>
                    <w:p w14:paraId="379DDD7A" w14:textId="77777777" w:rsidR="0011544B" w:rsidRPr="00CD7EF1" w:rsidRDefault="0011544B" w:rsidP="00134C8C">
                      <w:pPr>
                        <w:rPr>
                          <w:rFonts w:ascii="Palace Script MT" w:hAnsi="Palace Script MT"/>
                          <w:b/>
                          <w:sz w:val="96"/>
                        </w:rPr>
                      </w:pPr>
                      <w:r w:rsidRPr="00CD7EF1">
                        <w:rPr>
                          <w:rFonts w:ascii="Palace Script MT" w:hAnsi="Palace Script MT"/>
                          <w:b/>
                          <w:sz w:val="96"/>
                        </w:rPr>
                        <w:t>P</w:t>
                      </w:r>
                    </w:p>
                  </w:txbxContent>
                </v:textbox>
              </v:shape>
            </w:pict>
          </mc:Fallback>
        </mc:AlternateContent>
      </w:r>
      <w:r w:rsidRPr="006813EC">
        <w:rPr>
          <w:noProof/>
        </w:rPr>
        <mc:AlternateContent>
          <mc:Choice Requires="wps">
            <w:drawing>
              <wp:anchor distT="0" distB="0" distL="114300" distR="114300" simplePos="0" relativeHeight="251662336" behindDoc="1" locked="0" layoutInCell="1" allowOverlap="1" wp14:anchorId="376A7F7A" wp14:editId="0BA946D0">
                <wp:simplePos x="0" y="0"/>
                <wp:positionH relativeFrom="column">
                  <wp:posOffset>1213485</wp:posOffset>
                </wp:positionH>
                <wp:positionV relativeFrom="paragraph">
                  <wp:posOffset>57937</wp:posOffset>
                </wp:positionV>
                <wp:extent cx="3591763" cy="3175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1763" cy="317500"/>
                        </a:xfrm>
                        <a:prstGeom prst="rect">
                          <a:avLst/>
                        </a:prstGeom>
                        <a:noFill/>
                        <a:ln w="9525">
                          <a:noFill/>
                          <a:miter lim="800000"/>
                          <a:headEnd/>
                          <a:tailEnd/>
                        </a:ln>
                      </wps:spPr>
                      <wps:txbx>
                        <w:txbxContent>
                          <w:p w14:paraId="2CA12B8E" w14:textId="77777777" w:rsidR="0011544B" w:rsidRPr="00CD7EF1" w:rsidRDefault="0011544B" w:rsidP="00134C8C">
                            <w:pPr>
                              <w:rPr>
                                <w:rFonts w:ascii="Constantia" w:hAnsi="Constantia"/>
                                <w:b/>
                                <w:sz w:val="32"/>
                              </w:rPr>
                            </w:pPr>
                            <w:r w:rsidRPr="00CD7EF1">
                              <w:rPr>
                                <w:rFonts w:ascii="Constantia" w:hAnsi="Constantia"/>
                                <w:b/>
                                <w:sz w:val="32"/>
                              </w:rPr>
                              <w:t>edagogia Jurnal Ilmu Pendidikan</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76A7F7A" id="_x0000_s1028" type="#_x0000_t202" style="position:absolute;left:0;text-align:left;margin-left:95.55pt;margin-top:4.55pt;width:282.8pt;height:2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" filled="f" stroked="f">
                <v:textbox style="mso-fit-shape-to-text:t">
                  <w:txbxContent>
                    <w:p w14:paraId="2CA12B8E" w14:textId="77777777" w:rsidR="0011544B" w:rsidRPr="00CD7EF1" w:rsidRDefault="0011544B" w:rsidP="00134C8C">
                      <w:pPr>
                        <w:rPr>
                          <w:rFonts w:ascii="Constantia" w:hAnsi="Constantia"/>
                          <w:b/>
                          <w:sz w:val="32"/>
                        </w:rPr>
                      </w:pPr>
                      <w:r w:rsidRPr="00CD7EF1">
                        <w:rPr>
                          <w:rFonts w:ascii="Constantia" w:hAnsi="Constantia"/>
                          <w:b/>
                          <w:sz w:val="32"/>
                        </w:rPr>
                        <w:t>edagogia Jurnal Ilmu Pendidikan</w:t>
                      </w:r>
                    </w:p>
                  </w:txbxContent>
                </v:textbox>
              </v:shape>
            </w:pict>
          </mc:Fallback>
        </mc:AlternateContent>
      </w:r>
      <w:r w:rsidRPr="006813EC">
        <w:rPr>
          <w:noProof/>
        </w:rPr>
        <mc:AlternateContent>
          <mc:Choice Requires="wps">
            <w:drawing>
              <wp:anchor distT="45720" distB="45720" distL="114300" distR="114300" simplePos="0" relativeHeight="251660288" behindDoc="1" locked="0" layoutInCell="1" allowOverlap="1" wp14:anchorId="780E44B8" wp14:editId="566F38A9">
                <wp:simplePos x="0" y="0"/>
                <wp:positionH relativeFrom="column">
                  <wp:posOffset>4615485</wp:posOffset>
                </wp:positionH>
                <wp:positionV relativeFrom="paragraph">
                  <wp:posOffset>51257</wp:posOffset>
                </wp:positionV>
                <wp:extent cx="1352550" cy="47843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78435"/>
                        </a:xfrm>
                        <a:prstGeom prst="rect">
                          <a:avLst/>
                        </a:prstGeom>
                        <a:solidFill>
                          <a:srgbClr val="FFFFFF"/>
                        </a:solidFill>
                        <a:ln w="9525">
                          <a:noFill/>
                          <a:miter lim="800000"/>
                          <a:headEnd/>
                          <a:tailEnd/>
                        </a:ln>
                      </wps:spPr>
                      <wps:txbx>
                        <w:txbxContent>
                          <w:p w14:paraId="1F6318EF" w14:textId="77777777" w:rsidR="0011544B" w:rsidRDefault="0011544B" w:rsidP="00134C8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E44B8" id="_x0000_s1029" type="#_x0000_t202" style="position:absolute;left:0;text-align:left;margin-left:363.4pt;margin-top:4.05pt;width:106.5pt;height:37.6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" stroked="f">
                <v:textbox>
                  <w:txbxContent>
                    <w:p w14:paraId="1F6318EF" w14:textId="77777777" w:rsidR="0011544B" w:rsidRDefault="0011544B" w:rsidP="00134C8C">
                      <w:pPr>
                        <w:jc w:val="center"/>
                      </w:pPr>
                    </w:p>
                  </w:txbxContent>
                </v:textbox>
              </v:shape>
            </w:pict>
          </mc:Fallback>
        </mc:AlternateContent>
      </w:r>
      <w:r w:rsidRPr="006813EC">
        <w:rPr>
          <w:noProof/>
        </w:rPr>
        <w:drawing>
          <wp:anchor distT="0" distB="0" distL="114300" distR="114300" simplePos="0" relativeHeight="251659264" behindDoc="1" locked="0" layoutInCell="1" allowOverlap="1" wp14:anchorId="03DD81F1" wp14:editId="63CEA628">
            <wp:simplePos x="0" y="0"/>
            <wp:positionH relativeFrom="column">
              <wp:posOffset>-36575</wp:posOffset>
            </wp:positionH>
            <wp:positionV relativeFrom="paragraph">
              <wp:posOffset>-109728</wp:posOffset>
            </wp:positionV>
            <wp:extent cx="768096" cy="772529"/>
            <wp:effectExtent l="0" t="0" r="0" b="8890"/>
            <wp:wrapNone/>
            <wp:docPr id="20" name="Picture 20" descr="D:\2. FILE DOSEN\GEMA RULLYANA\PEDAGOGIA\2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 FILE DOSEN\GEMA RULLYANA\PEDAGOGIA\2u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6110" cy="7805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AE36F4" w14:textId="77777777" w:rsidR="00134C8C" w:rsidRPr="006813EC" w:rsidRDefault="00134C8C" w:rsidP="00134C8C">
      <w:pPr>
        <w:tabs>
          <w:tab w:val="left" w:pos="2016"/>
          <w:tab w:val="center" w:pos="4513"/>
        </w:tabs>
        <w:rPr>
          <w:rFonts w:ascii="Arial" w:hAnsi="Arial" w:cs="Arial"/>
          <w:b/>
          <w:sz w:val="32"/>
          <w:szCs w:val="28"/>
        </w:rPr>
      </w:pPr>
      <w:r w:rsidRPr="006813EC">
        <w:rPr>
          <w:rFonts w:ascii="Arial" w:hAnsi="Arial" w:cs="Arial"/>
          <w:b/>
          <w:noProof/>
          <w:sz w:val="20"/>
          <w:szCs w:val="20"/>
        </w:rPr>
        <mc:AlternateContent>
          <mc:Choice Requires="wps">
            <w:drawing>
              <wp:anchor distT="45720" distB="45720" distL="114300" distR="114300" simplePos="0" relativeHeight="251667456" behindDoc="1" locked="0" layoutInCell="1" allowOverlap="1" wp14:anchorId="09C941CC" wp14:editId="00D31A3B">
                <wp:simplePos x="0" y="0"/>
                <wp:positionH relativeFrom="column">
                  <wp:posOffset>1647825</wp:posOffset>
                </wp:positionH>
                <wp:positionV relativeFrom="paragraph">
                  <wp:posOffset>129540</wp:posOffset>
                </wp:positionV>
                <wp:extent cx="2466975" cy="241300"/>
                <wp:effectExtent l="0" t="0" r="0" b="63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41300"/>
                        </a:xfrm>
                        <a:prstGeom prst="rect">
                          <a:avLst/>
                        </a:prstGeom>
                        <a:noFill/>
                        <a:ln w="9525">
                          <a:noFill/>
                          <a:miter lim="800000"/>
                          <a:headEnd/>
                          <a:tailEnd/>
                        </a:ln>
                      </wps:spPr>
                      <wps:txbx>
                        <w:txbxContent>
                          <w:p w14:paraId="6634D7DD" w14:textId="74F2A93A" w:rsidR="0011544B" w:rsidRDefault="001428F8" w:rsidP="00134C8C">
                            <w:pPr>
                              <w:jc w:val="center"/>
                              <w:rPr>
                                <w:rFonts w:ascii="Arial" w:hAnsi="Arial" w:cs="Arial"/>
                                <w:b/>
                                <w:sz w:val="20"/>
                                <w:szCs w:val="20"/>
                              </w:rPr>
                            </w:pPr>
                            <w:hyperlink r:id="rId10" w:history="1">
                              <w:r w:rsidR="0011544B" w:rsidRPr="003E4B71">
                                <w:rPr>
                                  <w:rStyle w:val="Hyperlink"/>
                                  <w:rFonts w:ascii="Arial" w:hAnsi="Arial" w:cs="Arial"/>
                                  <w:sz w:val="18"/>
                                  <w:szCs w:val="20"/>
                                </w:rPr>
                                <w:t>http://ejournal.upi.edu/index.php/pedagogia</w:t>
                              </w:r>
                            </w:hyperlink>
                          </w:p>
                          <w:p w14:paraId="144A34FF" w14:textId="77777777" w:rsidR="0011544B" w:rsidRDefault="0011544B" w:rsidP="00134C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941CC" id="_x0000_s1030" type="#_x0000_t202" style="position:absolute;margin-left:129.75pt;margin-top:10.2pt;width:194.25pt;height:19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" filled="f" stroked="f">
                <v:textbox>
                  <w:txbxContent>
                    <w:p w14:paraId="6634D7DD" w14:textId="74F2A93A" w:rsidR="0011544B" w:rsidRDefault="0011544B" w:rsidP="00134C8C">
                      <w:pPr>
                        <w:jc w:val="center"/>
                        <w:rPr>
                          <w:rFonts w:ascii="Arial" w:hAnsi="Arial" w:cs="Arial"/>
                          <w:b/>
                          <w:sz w:val="20"/>
                          <w:szCs w:val="20"/>
                        </w:rPr>
                      </w:pPr>
                      <w:hyperlink r:id="rId11" w:history="1">
                        <w:r w:rsidRPr="003E4B71">
                          <w:rPr>
                            <w:rStyle w:val="Hyperlink"/>
                            <w:rFonts w:ascii="Arial" w:hAnsi="Arial" w:cs="Arial"/>
                            <w:sz w:val="18"/>
                            <w:szCs w:val="20"/>
                          </w:rPr>
                          <w:t>http://ejournal.upi.edu/index.php/pedagogia</w:t>
                        </w:r>
                      </w:hyperlink>
                    </w:p>
                    <w:p w14:paraId="144A34FF" w14:textId="77777777" w:rsidR="0011544B" w:rsidRDefault="0011544B" w:rsidP="00134C8C"/>
                  </w:txbxContent>
                </v:textbox>
              </v:shape>
            </w:pict>
          </mc:Fallback>
        </mc:AlternateContent>
      </w:r>
      <w:r w:rsidRPr="006813EC">
        <w:rPr>
          <w:rFonts w:ascii="Arial" w:hAnsi="Arial" w:cs="Arial"/>
          <w:b/>
          <w:sz w:val="32"/>
          <w:szCs w:val="28"/>
        </w:rPr>
        <w:tab/>
      </w:r>
      <w:r w:rsidRPr="006813EC">
        <w:rPr>
          <w:rFonts w:ascii="Arial" w:hAnsi="Arial" w:cs="Arial"/>
          <w:b/>
          <w:sz w:val="32"/>
          <w:szCs w:val="28"/>
        </w:rPr>
        <w:tab/>
      </w:r>
    </w:p>
    <w:p w14:paraId="267EEE7B" w14:textId="77777777" w:rsidR="00134C8C" w:rsidRPr="006813EC" w:rsidRDefault="00134C8C" w:rsidP="00134C8C">
      <w:pPr>
        <w:jc w:val="center"/>
        <w:rPr>
          <w:rFonts w:ascii="Arial" w:hAnsi="Arial" w:cs="Arial"/>
          <w:b/>
          <w:sz w:val="20"/>
          <w:szCs w:val="20"/>
        </w:rPr>
      </w:pPr>
    </w:p>
    <w:p w14:paraId="6E8FB53B" w14:textId="77777777" w:rsidR="00134C8C" w:rsidRPr="006813EC" w:rsidRDefault="00134C8C" w:rsidP="00134C8C">
      <w:pPr>
        <w:jc w:val="center"/>
        <w:rPr>
          <w:rFonts w:ascii="Arial" w:hAnsi="Arial" w:cs="Arial"/>
          <w:b/>
          <w:sz w:val="20"/>
          <w:szCs w:val="20"/>
        </w:rPr>
      </w:pPr>
      <w:r w:rsidRPr="006813EC">
        <w:rPr>
          <w:noProof/>
        </w:rPr>
        <mc:AlternateContent>
          <mc:Choice Requires="wps">
            <w:drawing>
              <wp:anchor distT="0" distB="0" distL="114300" distR="114300" simplePos="0" relativeHeight="251665408" behindDoc="0" locked="0" layoutInCell="1" allowOverlap="1" wp14:anchorId="2AA43473" wp14:editId="787CDDAA">
                <wp:simplePos x="0" y="0"/>
                <wp:positionH relativeFrom="column">
                  <wp:posOffset>40030</wp:posOffset>
                </wp:positionH>
                <wp:positionV relativeFrom="paragraph">
                  <wp:posOffset>150699</wp:posOffset>
                </wp:positionV>
                <wp:extent cx="5646877" cy="45719"/>
                <wp:effectExtent l="0" t="0" r="11430" b="12065"/>
                <wp:wrapNone/>
                <wp:docPr id="14" name="Rectangle 14"/>
                <wp:cNvGraphicFramePr/>
                <a:graphic xmlns:a="http://schemas.openxmlformats.org/drawingml/2006/main">
                  <a:graphicData uri="http://schemas.microsoft.com/office/word/2010/wordprocessingShape">
                    <wps:wsp>
                      <wps:cNvSpPr/>
                      <wps:spPr>
                        <a:xfrm>
                          <a:off x="0" y="0"/>
                          <a:ext cx="5646877" cy="45719"/>
                        </a:xfrm>
                        <a:prstGeom prst="rect">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2C83FD" id="Rectangle 14" o:spid="_x0000_s1026" style="position:absolute;margin-left:3.15pt;margin-top:11.85pt;width:444.65pt;height:3.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" fillcolor="black [3213]" strokecolor="white [3212]" strokeweight="1pt"/>
            </w:pict>
          </mc:Fallback>
        </mc:AlternateContent>
      </w:r>
    </w:p>
    <w:p w14:paraId="1A287C64" w14:textId="77777777" w:rsidR="00134C8C" w:rsidRPr="006813EC" w:rsidRDefault="00134C8C" w:rsidP="00134C8C">
      <w:pPr>
        <w:jc w:val="center"/>
        <w:rPr>
          <w:rFonts w:ascii="Arial" w:hAnsi="Arial" w:cs="Arial"/>
          <w:b/>
          <w:sz w:val="20"/>
          <w:szCs w:val="20"/>
        </w:rPr>
      </w:pPr>
    </w:p>
    <w:p w14:paraId="1E38C7CB" w14:textId="77777777" w:rsidR="00134C8C" w:rsidRDefault="00134C8C" w:rsidP="00134C8C">
      <w:pPr>
        <w:jc w:val="center"/>
        <w:rPr>
          <w:rFonts w:ascii="Arial" w:hAnsi="Arial" w:cs="Arial"/>
          <w:b/>
          <w:sz w:val="32"/>
          <w:szCs w:val="28"/>
        </w:rPr>
      </w:pPr>
    </w:p>
    <w:p w14:paraId="5E503CE8" w14:textId="1AC07BC5" w:rsidR="00E742DF" w:rsidRDefault="00C00FF8" w:rsidP="00E742DF">
      <w:pPr>
        <w:widowControl w:val="0"/>
        <w:autoSpaceDE w:val="0"/>
        <w:autoSpaceDN w:val="0"/>
        <w:spacing w:line="259" w:lineRule="auto"/>
        <w:ind w:right="95"/>
        <w:jc w:val="center"/>
        <w:rPr>
          <w:rFonts w:ascii="Arial" w:hAnsi="Arial" w:cs="Arial"/>
          <w:b/>
          <w:sz w:val="32"/>
          <w:szCs w:val="28"/>
        </w:rPr>
      </w:pPr>
      <w:r w:rsidRPr="00C00FF8">
        <w:rPr>
          <w:rFonts w:ascii="Arial" w:hAnsi="Arial" w:cs="Arial"/>
          <w:b/>
          <w:i/>
          <w:sz w:val="32"/>
          <w:szCs w:val="28"/>
        </w:rPr>
        <w:t>Bullying</w:t>
      </w:r>
      <w:r w:rsidRPr="00C00FF8">
        <w:rPr>
          <w:rFonts w:ascii="Arial" w:hAnsi="Arial" w:cs="Arial"/>
          <w:b/>
          <w:sz w:val="32"/>
          <w:szCs w:val="28"/>
        </w:rPr>
        <w:t xml:space="preserve"> di Sekolah: Pengertian, Dampak, Pembagian dan Cara Menanggulanginya</w:t>
      </w:r>
    </w:p>
    <w:p w14:paraId="6558E4AB" w14:textId="77777777" w:rsidR="00C00FF8" w:rsidRDefault="00C00FF8" w:rsidP="00E742DF">
      <w:pPr>
        <w:widowControl w:val="0"/>
        <w:autoSpaceDE w:val="0"/>
        <w:autoSpaceDN w:val="0"/>
        <w:spacing w:line="259" w:lineRule="auto"/>
        <w:ind w:right="95"/>
        <w:jc w:val="center"/>
        <w:rPr>
          <w:rFonts w:ascii="Arial" w:eastAsia="Arial" w:hAnsi="Arial" w:cs="Arial"/>
          <w:sz w:val="20"/>
          <w:lang w:val="id-ID" w:eastAsia="id"/>
        </w:rPr>
      </w:pPr>
    </w:p>
    <w:p w14:paraId="7ED68673" w14:textId="6324D5BD" w:rsidR="00C00FF8" w:rsidRPr="00C00FF8" w:rsidRDefault="00C00FF8" w:rsidP="00C00FF8">
      <w:pPr>
        <w:jc w:val="center"/>
        <w:rPr>
          <w:rFonts w:ascii="Arial" w:hAnsi="Arial" w:cs="Arial"/>
          <w:sz w:val="20"/>
        </w:rPr>
      </w:pPr>
      <w:r w:rsidRPr="00C00FF8">
        <w:rPr>
          <w:rFonts w:ascii="Arial" w:hAnsi="Arial" w:cs="Arial"/>
          <w:sz w:val="20"/>
        </w:rPr>
        <w:t>Kusumasari Kartika Hima Darmayanti</w:t>
      </w:r>
    </w:p>
    <w:p w14:paraId="0ADC150F" w14:textId="77777777" w:rsidR="00C00FF8" w:rsidRPr="00C00FF8" w:rsidRDefault="00C00FF8" w:rsidP="00C00FF8">
      <w:pPr>
        <w:jc w:val="center"/>
        <w:rPr>
          <w:rFonts w:ascii="Arial" w:hAnsi="Arial" w:cs="Arial"/>
          <w:sz w:val="20"/>
        </w:rPr>
      </w:pPr>
      <w:r w:rsidRPr="00C00FF8">
        <w:rPr>
          <w:rFonts w:ascii="Arial" w:hAnsi="Arial" w:cs="Arial"/>
          <w:sz w:val="20"/>
        </w:rPr>
        <w:t>Farida Kurniawati</w:t>
      </w:r>
    </w:p>
    <w:p w14:paraId="00C73F6F" w14:textId="2487DAA8" w:rsidR="00C00FF8" w:rsidRPr="00C00FF8" w:rsidRDefault="00C00FF8" w:rsidP="00C00FF8">
      <w:pPr>
        <w:jc w:val="center"/>
        <w:rPr>
          <w:rFonts w:ascii="Arial" w:hAnsi="Arial" w:cs="Arial"/>
          <w:sz w:val="20"/>
        </w:rPr>
      </w:pPr>
      <w:r w:rsidRPr="00C00FF8">
        <w:rPr>
          <w:rFonts w:ascii="Arial" w:hAnsi="Arial" w:cs="Arial"/>
          <w:sz w:val="20"/>
        </w:rPr>
        <w:t>Dominikus David Biondi Situmorang</w:t>
      </w:r>
    </w:p>
    <w:p w14:paraId="71371F01" w14:textId="77777777" w:rsidR="001B708F" w:rsidRPr="001B708F" w:rsidRDefault="001B708F" w:rsidP="001B708F">
      <w:pPr>
        <w:widowControl w:val="0"/>
        <w:autoSpaceDE w:val="0"/>
        <w:autoSpaceDN w:val="0"/>
        <w:ind w:right="-46" w:hanging="3"/>
        <w:jc w:val="center"/>
        <w:rPr>
          <w:rFonts w:ascii="Arial" w:eastAsia="Arial" w:hAnsi="Arial" w:cs="Arial"/>
          <w:sz w:val="20"/>
          <w:lang w:val="id-ID" w:eastAsia="id"/>
        </w:rPr>
      </w:pPr>
      <w:r w:rsidRPr="001B708F">
        <w:rPr>
          <w:rFonts w:ascii="Arial" w:eastAsia="Arial" w:hAnsi="Arial" w:cs="Arial"/>
          <w:sz w:val="20"/>
          <w:lang w:val="id-ID" w:eastAsia="id"/>
        </w:rPr>
        <w:t>Fakultas Psikologi, Universitas Indonesia</w:t>
      </w:r>
    </w:p>
    <w:p w14:paraId="23130CAA" w14:textId="43184398" w:rsidR="00E742DF" w:rsidRPr="00492846" w:rsidRDefault="001428F8" w:rsidP="001B708F">
      <w:pPr>
        <w:widowControl w:val="0"/>
        <w:autoSpaceDE w:val="0"/>
        <w:autoSpaceDN w:val="0"/>
        <w:ind w:right="-46" w:hanging="3"/>
        <w:jc w:val="center"/>
        <w:rPr>
          <w:rFonts w:ascii="Arial" w:eastAsia="Arial" w:hAnsi="Arial" w:cs="Arial"/>
          <w:sz w:val="20"/>
          <w:lang w:val="id-ID" w:eastAsia="id"/>
        </w:rPr>
      </w:pPr>
      <w:hyperlink r:id="rId12" w:history="1">
        <w:r w:rsidR="001B708F" w:rsidRPr="00492846">
          <w:rPr>
            <w:rStyle w:val="Hyperlink"/>
            <w:rFonts w:ascii="Arial" w:eastAsia="Arial" w:hAnsi="Arial" w:cs="Arial"/>
            <w:sz w:val="20"/>
            <w:u w:val="none"/>
            <w:lang w:eastAsia="id"/>
          </w:rPr>
          <w:t>k</w:t>
        </w:r>
        <w:r w:rsidR="001B708F" w:rsidRPr="00492846">
          <w:rPr>
            <w:rStyle w:val="Hyperlink"/>
            <w:rFonts w:ascii="Arial" w:eastAsia="Arial" w:hAnsi="Arial" w:cs="Arial"/>
            <w:sz w:val="20"/>
            <w:u w:val="none"/>
            <w:lang w:val="id-ID" w:eastAsia="id"/>
          </w:rPr>
          <w:t>usumasari.kartika@ui.ac.id</w:t>
        </w:r>
      </w:hyperlink>
    </w:p>
    <w:p w14:paraId="276AC7A8" w14:textId="77777777" w:rsidR="001B708F" w:rsidRPr="00E742DF" w:rsidRDefault="001B708F" w:rsidP="001B708F">
      <w:pPr>
        <w:widowControl w:val="0"/>
        <w:autoSpaceDE w:val="0"/>
        <w:autoSpaceDN w:val="0"/>
        <w:ind w:right="-46" w:hanging="3"/>
        <w:jc w:val="center"/>
        <w:rPr>
          <w:rFonts w:ascii="Arial" w:eastAsia="Arial" w:hAnsi="Arial" w:cs="Arial"/>
          <w:sz w:val="16"/>
          <w:szCs w:val="20"/>
          <w:lang w:val="id-ID" w:eastAsia="id"/>
        </w:rPr>
      </w:pPr>
    </w:p>
    <w:p w14:paraId="5EF2D839" w14:textId="77777777" w:rsidR="00134C8C" w:rsidRDefault="00134C8C" w:rsidP="00134C8C">
      <w:pPr>
        <w:pStyle w:val="NoSpacing"/>
        <w:rPr>
          <w:rFonts w:ascii="Arial" w:hAnsi="Arial" w:cs="Arial"/>
          <w:sz w:val="20"/>
        </w:rPr>
      </w:pPr>
    </w:p>
    <w:p w14:paraId="255DFABE" w14:textId="77777777" w:rsidR="00134C8C" w:rsidRPr="006813EC" w:rsidRDefault="00134C8C" w:rsidP="00134C8C">
      <w:pPr>
        <w:pStyle w:val="NoSpacing"/>
        <w:rPr>
          <w:rFonts w:ascii="Arial" w:hAnsi="Arial" w:cs="Arial"/>
          <w:sz w:val="20"/>
        </w:rPr>
      </w:pPr>
    </w:p>
    <w:tbl>
      <w:tblPr>
        <w:tblStyle w:val="TableGrid"/>
        <w:tblW w:w="0" w:type="auto"/>
        <w:tblBorders>
          <w:left w:val="none" w:sz="0" w:space="0" w:color="auto"/>
        </w:tblBorders>
        <w:tblLook w:val="04A0" w:firstRow="1" w:lastRow="0" w:firstColumn="1" w:lastColumn="0" w:noHBand="0" w:noVBand="1"/>
      </w:tblPr>
      <w:tblGrid>
        <w:gridCol w:w="7225"/>
        <w:gridCol w:w="1792"/>
      </w:tblGrid>
      <w:tr w:rsidR="00134C8C" w:rsidRPr="006813EC" w14:paraId="3BC838A8" w14:textId="77777777" w:rsidTr="00B95CC8">
        <w:tc>
          <w:tcPr>
            <w:tcW w:w="7225" w:type="dxa"/>
            <w:tcBorders>
              <w:top w:val="nil"/>
              <w:bottom w:val="nil"/>
              <w:right w:val="nil"/>
            </w:tcBorders>
          </w:tcPr>
          <w:p w14:paraId="2169246A" w14:textId="77777777" w:rsidR="00134C8C" w:rsidRPr="006813EC" w:rsidRDefault="00134C8C" w:rsidP="00B95CC8">
            <w:pPr>
              <w:pStyle w:val="NoSpacing"/>
              <w:rPr>
                <w:rFonts w:ascii="Arial" w:hAnsi="Arial" w:cs="Arial"/>
                <w:sz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7009"/>
            </w:tblGrid>
            <w:tr w:rsidR="00134C8C" w:rsidRPr="006813EC" w14:paraId="6DD62C0C" w14:textId="77777777" w:rsidTr="00B95CC8">
              <w:trPr>
                <w:trHeight w:val="235"/>
              </w:trPr>
              <w:tc>
                <w:tcPr>
                  <w:tcW w:w="7126" w:type="dxa"/>
                </w:tcPr>
                <w:p w14:paraId="59A6C4BB" w14:textId="77777777" w:rsidR="00134C8C" w:rsidRPr="006813EC" w:rsidRDefault="00134C8C" w:rsidP="00B95CC8">
                  <w:pPr>
                    <w:rPr>
                      <w:rFonts w:ascii="Arial" w:hAnsi="Arial" w:cs="Arial"/>
                      <w:b/>
                      <w:sz w:val="20"/>
                    </w:rPr>
                  </w:pPr>
                  <w:r w:rsidRPr="006813EC">
                    <w:rPr>
                      <w:rFonts w:ascii="Arial" w:hAnsi="Arial" w:cs="Arial"/>
                      <w:b/>
                      <w:sz w:val="20"/>
                    </w:rPr>
                    <w:t>A b s t r a c t</w:t>
                  </w:r>
                </w:p>
              </w:tc>
            </w:tr>
            <w:tr w:rsidR="00134C8C" w:rsidRPr="006813EC" w14:paraId="19EC84AF" w14:textId="77777777" w:rsidTr="00B95CC8">
              <w:trPr>
                <w:trHeight w:val="235"/>
              </w:trPr>
              <w:tc>
                <w:tcPr>
                  <w:tcW w:w="7126" w:type="dxa"/>
                </w:tcPr>
                <w:p w14:paraId="5619F6A1" w14:textId="77777777" w:rsidR="00C00FF8" w:rsidRPr="00C00FF8" w:rsidRDefault="00C00FF8" w:rsidP="00C00FF8">
                  <w:pPr>
                    <w:jc w:val="both"/>
                    <w:rPr>
                      <w:rFonts w:asciiTheme="minorHAnsi" w:hAnsiTheme="minorHAnsi" w:cstheme="minorHAnsi"/>
                      <w:i/>
                      <w:color w:val="000000"/>
                      <w:sz w:val="20"/>
                    </w:rPr>
                  </w:pPr>
                  <w:r w:rsidRPr="00C00FF8">
                    <w:rPr>
                      <w:rFonts w:asciiTheme="minorHAnsi" w:hAnsiTheme="minorHAnsi" w:cstheme="minorHAnsi"/>
                      <w:i/>
                      <w:color w:val="000000"/>
                      <w:sz w:val="20"/>
                    </w:rPr>
                    <w:t xml:space="preserve">Bullying cases occur a lot in Indonesia, which involves school students. That hinders their learning process. The research aims to determine the understanding, impact, distribution and ways of overcoming bullying. The study uses a literature study approach on the basic theory, impact, division and ways to overcome bullying. The definition of bullying refers to Olweus (1999), which defines abuse as a psychosocial problem by repeatedly humiliating and demeaning others with negative impacts on abusers and victims of abuse where the perpetrator has more power than the victim. In line with technological advances, bullying does not only occur face-to-face, but also occurs on social media platforms. Some education practitioners can overcome the effects of bullying and minimize the number of bullying with several intervention programs for school students by involving parents, peers, educators, school counselors, school administrators, and school residents. </w:t>
                  </w:r>
                </w:p>
                <w:p w14:paraId="45B26885" w14:textId="77777777" w:rsidR="00C00FF8" w:rsidRPr="00C00FF8" w:rsidRDefault="00C00FF8" w:rsidP="00C00FF8">
                  <w:pPr>
                    <w:jc w:val="both"/>
                    <w:rPr>
                      <w:rFonts w:asciiTheme="minorHAnsi" w:hAnsiTheme="minorHAnsi" w:cstheme="minorHAnsi"/>
                      <w:i/>
                      <w:color w:val="000000"/>
                      <w:sz w:val="20"/>
                    </w:rPr>
                  </w:pPr>
                </w:p>
                <w:p w14:paraId="7B9B8FE7" w14:textId="68609CD1" w:rsidR="001B708F" w:rsidRPr="00E742DF" w:rsidRDefault="00C00FF8" w:rsidP="00C00FF8">
                  <w:pPr>
                    <w:jc w:val="both"/>
                    <w:rPr>
                      <w:rFonts w:asciiTheme="minorHAnsi" w:hAnsiTheme="minorHAnsi" w:cstheme="minorHAnsi"/>
                      <w:i/>
                      <w:color w:val="000000"/>
                      <w:sz w:val="20"/>
                    </w:rPr>
                  </w:pPr>
                  <w:r w:rsidRPr="00C00FF8">
                    <w:rPr>
                      <w:rFonts w:asciiTheme="minorHAnsi" w:hAnsiTheme="minorHAnsi" w:cstheme="minorHAnsi"/>
                      <w:i/>
                      <w:color w:val="000000"/>
                      <w:sz w:val="20"/>
                    </w:rPr>
                    <w:t>Keywords: Bullying, Classification, Definition, Effects, Interventions</w:t>
                  </w:r>
                </w:p>
              </w:tc>
            </w:tr>
          </w:tbl>
          <w:p w14:paraId="21AAF97B" w14:textId="77777777" w:rsidR="00134C8C" w:rsidRPr="006813EC" w:rsidRDefault="00134C8C" w:rsidP="00B95CC8">
            <w:pPr>
              <w:jc w:val="both"/>
              <w:rPr>
                <w:i/>
              </w:rPr>
            </w:pPr>
            <w:r w:rsidRPr="006813EC">
              <w:rPr>
                <w:i/>
              </w:rPr>
              <w:tab/>
            </w:r>
          </w:p>
          <w:tbl>
            <w:tblPr>
              <w:tblStyle w:val="TableGrid"/>
              <w:tblW w:w="0" w:type="auto"/>
              <w:tblBorders>
                <w:left w:val="none" w:sz="0" w:space="0" w:color="auto"/>
                <w:right w:val="none" w:sz="0" w:space="0" w:color="auto"/>
              </w:tblBorders>
              <w:tblLook w:val="04A0" w:firstRow="1" w:lastRow="0" w:firstColumn="1" w:lastColumn="0" w:noHBand="0" w:noVBand="1"/>
            </w:tblPr>
            <w:tblGrid>
              <w:gridCol w:w="7009"/>
            </w:tblGrid>
            <w:tr w:rsidR="00134C8C" w:rsidRPr="006813EC" w14:paraId="0483B171" w14:textId="77777777" w:rsidTr="00B95CC8">
              <w:trPr>
                <w:trHeight w:val="235"/>
              </w:trPr>
              <w:tc>
                <w:tcPr>
                  <w:tcW w:w="7126" w:type="dxa"/>
                </w:tcPr>
                <w:p w14:paraId="3731973C" w14:textId="77777777" w:rsidR="00134C8C" w:rsidRPr="006813EC" w:rsidRDefault="00134C8C" w:rsidP="00B95CC8">
                  <w:pPr>
                    <w:rPr>
                      <w:rFonts w:ascii="Arial" w:hAnsi="Arial" w:cs="Arial"/>
                      <w:b/>
                      <w:sz w:val="20"/>
                    </w:rPr>
                  </w:pPr>
                  <w:r w:rsidRPr="006813EC">
                    <w:rPr>
                      <w:rFonts w:ascii="Arial" w:hAnsi="Arial" w:cs="Arial"/>
                      <w:b/>
                      <w:sz w:val="20"/>
                    </w:rPr>
                    <w:t xml:space="preserve">A b s t r a k </w:t>
                  </w:r>
                </w:p>
              </w:tc>
            </w:tr>
            <w:tr w:rsidR="00134C8C" w:rsidRPr="006813EC" w14:paraId="508B44DE" w14:textId="77777777" w:rsidTr="00B95CC8">
              <w:trPr>
                <w:trHeight w:val="235"/>
              </w:trPr>
              <w:tc>
                <w:tcPr>
                  <w:tcW w:w="7126" w:type="dxa"/>
                </w:tcPr>
                <w:p w14:paraId="38F3881A" w14:textId="5BB61E94" w:rsidR="001B708F" w:rsidRDefault="00C00FF8" w:rsidP="001B7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lang w:val="id-ID"/>
                    </w:rPr>
                  </w:pPr>
                  <w:r w:rsidRPr="00C00FF8">
                    <w:rPr>
                      <w:rFonts w:asciiTheme="minorHAnsi" w:hAnsiTheme="minorHAnsi" w:cstheme="minorHAnsi"/>
                      <w:sz w:val="20"/>
                      <w:szCs w:val="20"/>
                      <w:lang w:val="id-ID"/>
                    </w:rPr>
                    <w:t xml:space="preserve">Kasus </w:t>
                  </w:r>
                  <w:r w:rsidRPr="00080B54">
                    <w:rPr>
                      <w:rFonts w:asciiTheme="minorHAnsi" w:hAnsiTheme="minorHAnsi" w:cstheme="minorHAnsi"/>
                      <w:i/>
                      <w:sz w:val="20"/>
                      <w:szCs w:val="20"/>
                      <w:lang w:val="id-ID"/>
                    </w:rPr>
                    <w:t>bullying</w:t>
                  </w:r>
                  <w:r w:rsidRPr="00C00FF8">
                    <w:rPr>
                      <w:rFonts w:asciiTheme="minorHAnsi" w:hAnsiTheme="minorHAnsi" w:cstheme="minorHAnsi"/>
                      <w:sz w:val="20"/>
                      <w:szCs w:val="20"/>
                      <w:lang w:val="id-ID"/>
                    </w:rPr>
                    <w:t xml:space="preserve"> banyak terjadi di Indonesia yang mana melibatkan siswa sekolah. Hal itu menghambat proses belajar siswa sekolah. Penelitian bertujuan untuk mengetahui pengertian, dampak, pembagian dan cara menanggulangi bullying. Penelitian menggunakan pendekatan studi literature mengenai teori dasar, dampak, pembagian dan cara menanggulangi bullying. Definisi bullying mengacu pada Olweus (1999), yang mendefinisikan </w:t>
                  </w:r>
                  <w:r w:rsidRPr="00080B54">
                    <w:rPr>
                      <w:rFonts w:asciiTheme="minorHAnsi" w:hAnsiTheme="minorHAnsi" w:cstheme="minorHAnsi"/>
                      <w:i/>
                      <w:sz w:val="20"/>
                      <w:szCs w:val="20"/>
                      <w:lang w:val="id-ID"/>
                    </w:rPr>
                    <w:t>bullying</w:t>
                  </w:r>
                  <w:r w:rsidRPr="00C00FF8">
                    <w:rPr>
                      <w:rFonts w:asciiTheme="minorHAnsi" w:hAnsiTheme="minorHAnsi" w:cstheme="minorHAnsi"/>
                      <w:sz w:val="20"/>
                      <w:szCs w:val="20"/>
                      <w:lang w:val="id-ID"/>
                    </w:rPr>
                    <w:t xml:space="preserve"> sebagai masalah psikososial dengan menghina dan merendahkan orang lain secara berulang-ulang dengan dampak negatif terhadap pelaku dan korban </w:t>
                  </w:r>
                  <w:r w:rsidRPr="00080B54">
                    <w:rPr>
                      <w:rFonts w:asciiTheme="minorHAnsi" w:hAnsiTheme="minorHAnsi" w:cstheme="minorHAnsi"/>
                      <w:i/>
                      <w:sz w:val="20"/>
                      <w:szCs w:val="20"/>
                      <w:lang w:val="id-ID"/>
                    </w:rPr>
                    <w:t>bullying</w:t>
                  </w:r>
                  <w:r w:rsidRPr="00C00FF8">
                    <w:rPr>
                      <w:rFonts w:asciiTheme="minorHAnsi" w:hAnsiTheme="minorHAnsi" w:cstheme="minorHAnsi"/>
                      <w:sz w:val="20"/>
                      <w:szCs w:val="20"/>
                      <w:lang w:val="id-ID"/>
                    </w:rPr>
                    <w:t xml:space="preserve"> di mana pelaku mempunyai kekuatan yang lebih dibandingkan korban. Sejalan dengan kemajuan teknologi, </w:t>
                  </w:r>
                  <w:r w:rsidRPr="00080B54">
                    <w:rPr>
                      <w:rFonts w:asciiTheme="minorHAnsi" w:hAnsiTheme="minorHAnsi" w:cstheme="minorHAnsi"/>
                      <w:i/>
                      <w:sz w:val="20"/>
                      <w:szCs w:val="20"/>
                      <w:lang w:val="id-ID"/>
                    </w:rPr>
                    <w:t>bullying</w:t>
                  </w:r>
                  <w:r w:rsidRPr="00C00FF8">
                    <w:rPr>
                      <w:rFonts w:asciiTheme="minorHAnsi" w:hAnsiTheme="minorHAnsi" w:cstheme="minorHAnsi"/>
                      <w:sz w:val="20"/>
                      <w:szCs w:val="20"/>
                      <w:lang w:val="id-ID"/>
                    </w:rPr>
                    <w:t xml:space="preserve"> tidak hanya terjadi secara </w:t>
                  </w:r>
                  <w:r w:rsidRPr="00080B54">
                    <w:rPr>
                      <w:rFonts w:asciiTheme="minorHAnsi" w:hAnsiTheme="minorHAnsi" w:cstheme="minorHAnsi"/>
                      <w:i/>
                      <w:sz w:val="20"/>
                      <w:szCs w:val="20"/>
                      <w:lang w:val="id-ID"/>
                    </w:rPr>
                    <w:t>face-to-face</w:t>
                  </w:r>
                  <w:r w:rsidRPr="00C00FF8">
                    <w:rPr>
                      <w:rFonts w:asciiTheme="minorHAnsi" w:hAnsiTheme="minorHAnsi" w:cstheme="minorHAnsi"/>
                      <w:sz w:val="20"/>
                      <w:szCs w:val="20"/>
                      <w:lang w:val="id-ID"/>
                    </w:rPr>
                    <w:t xml:space="preserve">, namun juga terjadi pada </w:t>
                  </w:r>
                  <w:r w:rsidRPr="00080B54">
                    <w:rPr>
                      <w:rFonts w:asciiTheme="minorHAnsi" w:hAnsiTheme="minorHAnsi" w:cstheme="minorHAnsi"/>
                      <w:i/>
                      <w:sz w:val="20"/>
                      <w:szCs w:val="20"/>
                      <w:lang w:val="id-ID"/>
                    </w:rPr>
                    <w:t>platform</w:t>
                  </w:r>
                  <w:r w:rsidRPr="00C00FF8">
                    <w:rPr>
                      <w:rFonts w:asciiTheme="minorHAnsi" w:hAnsiTheme="minorHAnsi" w:cstheme="minorHAnsi"/>
                      <w:sz w:val="20"/>
                      <w:szCs w:val="20"/>
                      <w:lang w:val="id-ID"/>
                    </w:rPr>
                    <w:t xml:space="preserve"> media sosial. Beberapa praktisi pendidikan bisa menanggulangi dampak </w:t>
                  </w:r>
                  <w:r w:rsidRPr="00080B54">
                    <w:rPr>
                      <w:rFonts w:asciiTheme="minorHAnsi" w:hAnsiTheme="minorHAnsi" w:cstheme="minorHAnsi"/>
                      <w:i/>
                      <w:sz w:val="20"/>
                      <w:szCs w:val="20"/>
                      <w:lang w:val="id-ID"/>
                    </w:rPr>
                    <w:t>bullying</w:t>
                  </w:r>
                  <w:r w:rsidRPr="00C00FF8">
                    <w:rPr>
                      <w:rFonts w:asciiTheme="minorHAnsi" w:hAnsiTheme="minorHAnsi" w:cstheme="minorHAnsi"/>
                      <w:sz w:val="20"/>
                      <w:szCs w:val="20"/>
                      <w:lang w:val="id-ID"/>
                    </w:rPr>
                    <w:t xml:space="preserve"> dan meminimalisir angka </w:t>
                  </w:r>
                  <w:bookmarkStart w:id="1" w:name="_GoBack"/>
                  <w:r w:rsidRPr="00080B54">
                    <w:rPr>
                      <w:rFonts w:asciiTheme="minorHAnsi" w:hAnsiTheme="minorHAnsi" w:cstheme="minorHAnsi"/>
                      <w:i/>
                      <w:sz w:val="20"/>
                      <w:szCs w:val="20"/>
                      <w:lang w:val="id-ID"/>
                    </w:rPr>
                    <w:t>bullying</w:t>
                  </w:r>
                  <w:r w:rsidRPr="00C00FF8">
                    <w:rPr>
                      <w:rFonts w:asciiTheme="minorHAnsi" w:hAnsiTheme="minorHAnsi" w:cstheme="minorHAnsi"/>
                      <w:sz w:val="20"/>
                      <w:szCs w:val="20"/>
                      <w:lang w:val="id-ID"/>
                    </w:rPr>
                    <w:t xml:space="preserve"> </w:t>
                  </w:r>
                  <w:bookmarkEnd w:id="1"/>
                  <w:r w:rsidRPr="00C00FF8">
                    <w:rPr>
                      <w:rFonts w:asciiTheme="minorHAnsi" w:hAnsiTheme="minorHAnsi" w:cstheme="minorHAnsi"/>
                      <w:sz w:val="20"/>
                      <w:szCs w:val="20"/>
                      <w:lang w:val="id-ID"/>
                    </w:rPr>
                    <w:t xml:space="preserve">dengan beberapa program intervensi terhadap siswa sekolah dengan melibatkan orang tua, teman sebaya, pendidik, konselor sekolah, administrator sekolah, dan warga sekolah. </w:t>
                  </w:r>
                </w:p>
                <w:p w14:paraId="74C000A2" w14:textId="77777777" w:rsidR="00C00FF8" w:rsidRPr="001B708F" w:rsidRDefault="00C00FF8" w:rsidP="001B7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szCs w:val="20"/>
                      <w:lang w:val="id-ID"/>
                    </w:rPr>
                  </w:pPr>
                </w:p>
                <w:p w14:paraId="7BE30D89" w14:textId="546BF963" w:rsidR="00134C8C" w:rsidRPr="00080B54" w:rsidRDefault="001B708F" w:rsidP="00C00FF8">
                  <w:pPr>
                    <w:ind w:firstLine="60"/>
                    <w:jc w:val="both"/>
                    <w:outlineLvl w:val="0"/>
                    <w:rPr>
                      <w:sz w:val="20"/>
                      <w:szCs w:val="20"/>
                    </w:rPr>
                  </w:pPr>
                  <w:r w:rsidRPr="00080B54">
                    <w:rPr>
                      <w:rFonts w:asciiTheme="minorHAnsi" w:hAnsiTheme="minorHAnsi" w:cstheme="minorHAnsi"/>
                      <w:b/>
                      <w:sz w:val="20"/>
                      <w:szCs w:val="20"/>
                      <w:lang w:val="id-ID"/>
                    </w:rPr>
                    <w:t>Kata Kunci:</w:t>
                  </w:r>
                  <w:r w:rsidRPr="00080B54">
                    <w:rPr>
                      <w:rFonts w:asciiTheme="minorHAnsi" w:hAnsiTheme="minorHAnsi" w:cstheme="minorHAnsi"/>
                      <w:sz w:val="20"/>
                      <w:szCs w:val="20"/>
                      <w:lang w:val="id-ID"/>
                    </w:rPr>
                    <w:t xml:space="preserve"> </w:t>
                  </w:r>
                  <w:r w:rsidR="00C00FF8" w:rsidRPr="00080B54">
                    <w:rPr>
                      <w:rFonts w:asciiTheme="minorHAnsi" w:hAnsiTheme="minorHAnsi" w:cstheme="minorHAnsi"/>
                      <w:i/>
                      <w:sz w:val="20"/>
                      <w:szCs w:val="20"/>
                    </w:rPr>
                    <w:t>Bullying</w:t>
                  </w:r>
                  <w:r w:rsidR="00C00FF8" w:rsidRPr="00080B54">
                    <w:rPr>
                      <w:rFonts w:asciiTheme="minorHAnsi" w:hAnsiTheme="minorHAnsi" w:cstheme="minorHAnsi"/>
                      <w:sz w:val="20"/>
                      <w:szCs w:val="20"/>
                    </w:rPr>
                    <w:t>, Pembagian, Definisi, Dampak, Intervensi</w:t>
                  </w:r>
                  <w:r w:rsidR="00C00FF8" w:rsidRPr="00080B54">
                    <w:rPr>
                      <w:sz w:val="20"/>
                      <w:szCs w:val="20"/>
                    </w:rPr>
                    <w:t xml:space="preserve"> </w:t>
                  </w:r>
                </w:p>
              </w:tc>
            </w:tr>
          </w:tbl>
          <w:p w14:paraId="09DDDB7C" w14:textId="77777777" w:rsidR="00134C8C" w:rsidRPr="006813EC" w:rsidRDefault="00134C8C" w:rsidP="00B95CC8">
            <w:pPr>
              <w:pStyle w:val="NoSpacing"/>
              <w:jc w:val="center"/>
              <w:rPr>
                <w:rFonts w:ascii="Arial" w:hAnsi="Arial" w:cs="Arial"/>
                <w:sz w:val="20"/>
              </w:rPr>
            </w:pPr>
          </w:p>
        </w:tc>
        <w:tc>
          <w:tcPr>
            <w:tcW w:w="1792" w:type="dxa"/>
            <w:tcBorders>
              <w:top w:val="nil"/>
              <w:left w:val="nil"/>
              <w:bottom w:val="nil"/>
              <w:right w:val="nil"/>
            </w:tcBorders>
          </w:tcPr>
          <w:p w14:paraId="1F39C791" w14:textId="77777777" w:rsidR="00134C8C" w:rsidRPr="006813EC" w:rsidRDefault="00134C8C" w:rsidP="00B95CC8">
            <w:pPr>
              <w:pStyle w:val="NoSpacing"/>
              <w:jc w:val="center"/>
              <w:rPr>
                <w:rFonts w:ascii="Arial" w:hAnsi="Arial" w:cs="Arial"/>
                <w:sz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576"/>
            </w:tblGrid>
            <w:tr w:rsidR="00134C8C" w:rsidRPr="006813EC" w14:paraId="38C09860" w14:textId="77777777" w:rsidTr="00B95CC8">
              <w:trPr>
                <w:trHeight w:val="235"/>
              </w:trPr>
              <w:tc>
                <w:tcPr>
                  <w:tcW w:w="7126" w:type="dxa"/>
                </w:tcPr>
                <w:p w14:paraId="06A9BCE7" w14:textId="77777777" w:rsidR="00134C8C" w:rsidRPr="006813EC" w:rsidRDefault="00134C8C" w:rsidP="00B95CC8">
                  <w:pPr>
                    <w:rPr>
                      <w:rFonts w:ascii="Arial" w:hAnsi="Arial" w:cs="Arial"/>
                      <w:b/>
                      <w:sz w:val="20"/>
                    </w:rPr>
                  </w:pPr>
                  <w:r w:rsidRPr="006813EC">
                    <w:rPr>
                      <w:rFonts w:ascii="Arial" w:hAnsi="Arial" w:cs="Arial"/>
                      <w:b/>
                      <w:sz w:val="20"/>
                    </w:rPr>
                    <w:t>Article Info</w:t>
                  </w:r>
                </w:p>
              </w:tc>
            </w:tr>
            <w:tr w:rsidR="00134C8C" w:rsidRPr="006813EC" w14:paraId="5566B9B1" w14:textId="77777777" w:rsidTr="00B95CC8">
              <w:trPr>
                <w:trHeight w:val="235"/>
              </w:trPr>
              <w:tc>
                <w:tcPr>
                  <w:tcW w:w="7126" w:type="dxa"/>
                </w:tcPr>
                <w:p w14:paraId="4FA26607" w14:textId="77777777" w:rsidR="00134C8C" w:rsidRDefault="00134C8C" w:rsidP="00B95CC8">
                  <w:pPr>
                    <w:jc w:val="both"/>
                    <w:rPr>
                      <w:i/>
                      <w:sz w:val="18"/>
                    </w:rPr>
                  </w:pPr>
                </w:p>
                <w:p w14:paraId="2430FB81" w14:textId="77777777" w:rsidR="00134C8C" w:rsidRDefault="00134C8C" w:rsidP="00B95CC8">
                  <w:pPr>
                    <w:jc w:val="both"/>
                    <w:rPr>
                      <w:i/>
                      <w:sz w:val="18"/>
                    </w:rPr>
                  </w:pPr>
                  <w:r w:rsidRPr="006813EC">
                    <w:rPr>
                      <w:i/>
                      <w:sz w:val="18"/>
                    </w:rPr>
                    <w:t xml:space="preserve">Naskah </w:t>
                  </w:r>
                  <w:proofErr w:type="gramStart"/>
                  <w:r w:rsidRPr="006813EC">
                    <w:rPr>
                      <w:i/>
                      <w:sz w:val="18"/>
                    </w:rPr>
                    <w:t>Diterima :</w:t>
                  </w:r>
                  <w:proofErr w:type="gramEnd"/>
                </w:p>
                <w:p w14:paraId="406664B0" w14:textId="77777777" w:rsidR="001B37A5" w:rsidRDefault="001B37A5" w:rsidP="001B37A5">
                  <w:pPr>
                    <w:jc w:val="both"/>
                    <w:rPr>
                      <w:i/>
                      <w:sz w:val="18"/>
                    </w:rPr>
                  </w:pPr>
                  <w:r w:rsidRPr="00B52343">
                    <w:rPr>
                      <w:i/>
                      <w:sz w:val="18"/>
                    </w:rPr>
                    <w:t xml:space="preserve">2018-11-20 </w:t>
                  </w:r>
                </w:p>
                <w:p w14:paraId="33319293" w14:textId="77777777" w:rsidR="001B37A5" w:rsidRPr="006813EC" w:rsidRDefault="001B37A5" w:rsidP="001B37A5">
                  <w:pPr>
                    <w:jc w:val="both"/>
                    <w:rPr>
                      <w:i/>
                      <w:sz w:val="18"/>
                    </w:rPr>
                  </w:pPr>
                </w:p>
                <w:p w14:paraId="0FD0D4B1" w14:textId="77777777" w:rsidR="001B37A5" w:rsidRDefault="001B37A5" w:rsidP="001B37A5">
                  <w:pPr>
                    <w:jc w:val="both"/>
                    <w:rPr>
                      <w:i/>
                      <w:sz w:val="18"/>
                    </w:rPr>
                  </w:pPr>
                  <w:r w:rsidRPr="006813EC">
                    <w:rPr>
                      <w:i/>
                      <w:sz w:val="18"/>
                    </w:rPr>
                    <w:t>Naskah Direvisi:</w:t>
                  </w:r>
                </w:p>
                <w:p w14:paraId="597C421F" w14:textId="77777777" w:rsidR="001B37A5" w:rsidRDefault="001B37A5" w:rsidP="001B37A5">
                  <w:pPr>
                    <w:jc w:val="both"/>
                    <w:rPr>
                      <w:i/>
                      <w:sz w:val="18"/>
                    </w:rPr>
                  </w:pPr>
                  <w:r w:rsidRPr="00B52343">
                    <w:rPr>
                      <w:i/>
                      <w:sz w:val="18"/>
                    </w:rPr>
                    <w:t xml:space="preserve">2019-04-08 </w:t>
                  </w:r>
                </w:p>
                <w:p w14:paraId="0F018578" w14:textId="77777777" w:rsidR="001B37A5" w:rsidRPr="006813EC" w:rsidRDefault="001B37A5" w:rsidP="001B37A5">
                  <w:pPr>
                    <w:jc w:val="both"/>
                    <w:rPr>
                      <w:i/>
                      <w:sz w:val="18"/>
                    </w:rPr>
                  </w:pPr>
                </w:p>
                <w:p w14:paraId="4869F6C7" w14:textId="77777777" w:rsidR="001B37A5" w:rsidRPr="006813EC" w:rsidRDefault="001B37A5" w:rsidP="001B37A5">
                  <w:pPr>
                    <w:jc w:val="both"/>
                    <w:rPr>
                      <w:i/>
                      <w:sz w:val="18"/>
                    </w:rPr>
                  </w:pPr>
                  <w:r w:rsidRPr="006813EC">
                    <w:rPr>
                      <w:i/>
                      <w:sz w:val="18"/>
                    </w:rPr>
                    <w:t>Naskah Disetujui:</w:t>
                  </w:r>
                </w:p>
                <w:p w14:paraId="242D1440" w14:textId="77777777" w:rsidR="001B37A5" w:rsidRDefault="001B37A5" w:rsidP="001B37A5">
                  <w:pPr>
                    <w:jc w:val="both"/>
                    <w:rPr>
                      <w:i/>
                      <w:sz w:val="18"/>
                    </w:rPr>
                  </w:pPr>
                  <w:r w:rsidRPr="00B52343">
                    <w:rPr>
                      <w:i/>
                      <w:sz w:val="18"/>
                    </w:rPr>
                    <w:t xml:space="preserve">2019-05-12 </w:t>
                  </w:r>
                </w:p>
                <w:p w14:paraId="5D926CD9" w14:textId="77C28477" w:rsidR="00CC06E1" w:rsidRPr="006813EC" w:rsidRDefault="00CC06E1" w:rsidP="00B95CC8">
                  <w:pPr>
                    <w:jc w:val="both"/>
                    <w:rPr>
                      <w:i/>
                    </w:rPr>
                  </w:pPr>
                </w:p>
              </w:tc>
            </w:tr>
          </w:tbl>
          <w:p w14:paraId="60EE949D" w14:textId="77777777" w:rsidR="00134C8C" w:rsidRPr="006813EC" w:rsidRDefault="00134C8C" w:rsidP="00B95CC8">
            <w:pPr>
              <w:pStyle w:val="NoSpacing"/>
              <w:jc w:val="center"/>
              <w:rPr>
                <w:rFonts w:ascii="Arial" w:hAnsi="Arial" w:cs="Arial"/>
                <w:sz w:val="20"/>
              </w:rPr>
            </w:pPr>
          </w:p>
        </w:tc>
      </w:tr>
    </w:tbl>
    <w:p w14:paraId="0B3254E9" w14:textId="77777777" w:rsidR="00134C8C" w:rsidRPr="006813EC" w:rsidRDefault="00134C8C" w:rsidP="00134C8C">
      <w:pPr>
        <w:jc w:val="both"/>
        <w:rPr>
          <w:b/>
        </w:rPr>
        <w:sectPr w:rsidR="00134C8C" w:rsidRPr="006813EC" w:rsidSect="00B95CC8">
          <w:headerReference w:type="even" r:id="rId13"/>
          <w:headerReference w:type="default" r:id="rId14"/>
          <w:footerReference w:type="even" r:id="rId15"/>
          <w:footerReference w:type="default" r:id="rId16"/>
          <w:footerReference w:type="first" r:id="rId17"/>
          <w:pgSz w:w="11907" w:h="16840" w:code="9"/>
          <w:pgMar w:top="1440" w:right="1440" w:bottom="1440" w:left="1440" w:header="720" w:footer="720" w:gutter="0"/>
          <w:cols w:space="720"/>
          <w:titlePg/>
          <w:docGrid w:linePitch="360"/>
        </w:sectPr>
      </w:pPr>
    </w:p>
    <w:p w14:paraId="24F013E3" w14:textId="77777777" w:rsidR="00134C8C" w:rsidRPr="006813EC" w:rsidRDefault="00134C8C" w:rsidP="00134C8C">
      <w:pPr>
        <w:jc w:val="both"/>
        <w:rPr>
          <w:b/>
        </w:rPr>
        <w:sectPr w:rsidR="00134C8C" w:rsidRPr="006813EC" w:rsidSect="00B95CC8">
          <w:type w:val="continuous"/>
          <w:pgSz w:w="11907" w:h="16840" w:code="9"/>
          <w:pgMar w:top="1440" w:right="1440" w:bottom="1440" w:left="1440" w:header="720" w:footer="720" w:gutter="0"/>
          <w:cols w:num="2" w:space="720"/>
          <w:docGrid w:linePitch="360"/>
        </w:sectPr>
      </w:pPr>
    </w:p>
    <w:p w14:paraId="235D7B2B" w14:textId="768CA52B" w:rsidR="00134C8C" w:rsidRPr="001B708F" w:rsidRDefault="00134C8C" w:rsidP="001B708F">
      <w:pPr>
        <w:pStyle w:val="ListParagraph"/>
        <w:numPr>
          <w:ilvl w:val="0"/>
          <w:numId w:val="1"/>
        </w:numPr>
        <w:spacing w:line="276" w:lineRule="auto"/>
        <w:ind w:left="426" w:hanging="426"/>
        <w:jc w:val="both"/>
        <w:rPr>
          <w:rFonts w:ascii="Arial" w:hAnsi="Arial" w:cs="Arial"/>
          <w:b/>
          <w:sz w:val="22"/>
        </w:rPr>
      </w:pPr>
      <w:r w:rsidRPr="00BE46DA">
        <w:rPr>
          <w:rFonts w:ascii="Arial" w:hAnsi="Arial" w:cs="Arial"/>
          <w:b/>
          <w:sz w:val="22"/>
        </w:rPr>
        <w:lastRenderedPageBreak/>
        <w:t>PENDAHULUAN</w:t>
      </w:r>
    </w:p>
    <w:p w14:paraId="075323D1" w14:textId="1D80A164" w:rsidR="001B708F" w:rsidRPr="007D1906" w:rsidRDefault="001B708F" w:rsidP="001B708F">
      <w:pPr>
        <w:spacing w:line="276" w:lineRule="auto"/>
        <w:jc w:val="both"/>
        <w:rPr>
          <w:rFonts w:ascii="Arial" w:hAnsi="Arial"/>
          <w:sz w:val="22"/>
          <w:szCs w:val="22"/>
        </w:rPr>
      </w:pPr>
      <w:r w:rsidRPr="006F3DDB">
        <w:rPr>
          <w:rFonts w:ascii="Arial" w:hAnsi="Arial"/>
          <w:sz w:val="22"/>
          <w:szCs w:val="22"/>
        </w:rPr>
        <w:t xml:space="preserve">Komisi Perlindungan Anak Indonesia </w:t>
      </w:r>
      <w:hyperlink w:anchor="Komisi" w:history="1">
        <w:r w:rsidRPr="007D1906">
          <w:rPr>
            <w:rStyle w:val="Hyperlink"/>
            <w:rFonts w:ascii="Arial" w:hAnsi="Arial"/>
            <w:sz w:val="22"/>
            <w:szCs w:val="22"/>
            <w:u w:val="none"/>
          </w:rPr>
          <w:t>(KPAI, 2016)</w:t>
        </w:r>
      </w:hyperlink>
      <w:r w:rsidRPr="007D1906">
        <w:rPr>
          <w:rFonts w:ascii="Arial" w:hAnsi="Arial"/>
          <w:sz w:val="22"/>
          <w:szCs w:val="22"/>
        </w:rPr>
        <w:t xml:space="preserve"> mengidentifikasi kasus yang mengacu pada klaster perlindungan anak dari tahun 2011-2016. KPAI menyebutkan angka korban </w:t>
      </w:r>
      <w:r w:rsidRPr="007D1906">
        <w:rPr>
          <w:rFonts w:ascii="Arial" w:hAnsi="Arial"/>
          <w:i/>
          <w:sz w:val="22"/>
          <w:szCs w:val="22"/>
        </w:rPr>
        <w:t>bullying</w:t>
      </w:r>
      <w:r w:rsidRPr="007D1906">
        <w:rPr>
          <w:rFonts w:ascii="Arial" w:hAnsi="Arial"/>
          <w:sz w:val="22"/>
          <w:szCs w:val="22"/>
        </w:rPr>
        <w:t xml:space="preserve"> di atas 50 sejak 2011-2016. Terakhir, pada tahun 2016 angka korban mencapai 81. Angka tersebut ditemukan pada kasus </w:t>
      </w:r>
      <w:r w:rsidRPr="007D1906">
        <w:rPr>
          <w:rFonts w:ascii="Arial" w:hAnsi="Arial"/>
          <w:i/>
          <w:sz w:val="22"/>
          <w:szCs w:val="22"/>
        </w:rPr>
        <w:t>bullying</w:t>
      </w:r>
      <w:r w:rsidRPr="007D1906">
        <w:rPr>
          <w:rFonts w:ascii="Arial" w:hAnsi="Arial"/>
          <w:sz w:val="22"/>
          <w:szCs w:val="22"/>
        </w:rPr>
        <w:t xml:space="preserve"> yang terjadi di lingkungan sekolah. Untuk angka pelaku </w:t>
      </w:r>
      <w:r w:rsidRPr="007D1906">
        <w:rPr>
          <w:rFonts w:ascii="Arial" w:hAnsi="Arial"/>
          <w:i/>
          <w:sz w:val="22"/>
          <w:szCs w:val="22"/>
        </w:rPr>
        <w:t>bullying</w:t>
      </w:r>
      <w:r w:rsidRPr="007D1906">
        <w:rPr>
          <w:rFonts w:ascii="Arial" w:hAnsi="Arial"/>
          <w:sz w:val="22"/>
          <w:szCs w:val="22"/>
        </w:rPr>
        <w:t xml:space="preserve">, </w:t>
      </w:r>
      <w:hyperlink w:anchor="Komisi" w:history="1">
        <w:r w:rsidRPr="007D1906">
          <w:rPr>
            <w:rStyle w:val="Hyperlink"/>
            <w:rFonts w:ascii="Arial" w:hAnsi="Arial"/>
            <w:sz w:val="22"/>
            <w:szCs w:val="22"/>
            <w:u w:val="none"/>
          </w:rPr>
          <w:t>KPAI (2016)</w:t>
        </w:r>
      </w:hyperlink>
      <w:r w:rsidRPr="007D1906">
        <w:rPr>
          <w:rFonts w:ascii="Arial" w:hAnsi="Arial"/>
          <w:sz w:val="22"/>
          <w:szCs w:val="22"/>
        </w:rPr>
        <w:t xml:space="preserve"> menemukan jumlah di atas 40 orang. Pada tahun 2016, jumlah pelaku </w:t>
      </w:r>
      <w:r w:rsidRPr="007D1906">
        <w:rPr>
          <w:rFonts w:ascii="Arial" w:hAnsi="Arial"/>
          <w:i/>
          <w:sz w:val="22"/>
          <w:szCs w:val="22"/>
        </w:rPr>
        <w:t>bullying</w:t>
      </w:r>
      <w:r w:rsidRPr="007D1906">
        <w:rPr>
          <w:rFonts w:ascii="Arial" w:hAnsi="Arial"/>
          <w:sz w:val="22"/>
          <w:szCs w:val="22"/>
        </w:rPr>
        <w:t xml:space="preserve"> di lingkungan sekolah mengalami kenaikan menjadi 93 orang. </w:t>
      </w:r>
    </w:p>
    <w:p w14:paraId="1B91CBB0" w14:textId="21EA4266" w:rsidR="001B708F" w:rsidRPr="007D1906" w:rsidRDefault="001B708F" w:rsidP="001B708F">
      <w:pPr>
        <w:spacing w:line="276" w:lineRule="auto"/>
        <w:ind w:firstLine="708"/>
        <w:jc w:val="both"/>
        <w:rPr>
          <w:rFonts w:ascii="Arial" w:hAnsi="Arial"/>
          <w:sz w:val="22"/>
          <w:szCs w:val="22"/>
        </w:rPr>
      </w:pPr>
      <w:r w:rsidRPr="007D1906">
        <w:rPr>
          <w:rFonts w:ascii="Arial" w:hAnsi="Arial"/>
          <w:sz w:val="22"/>
          <w:szCs w:val="22"/>
        </w:rPr>
        <w:t xml:space="preserve">Besarnya angka pelaku </w:t>
      </w:r>
      <w:r w:rsidRPr="007D1906">
        <w:rPr>
          <w:rFonts w:ascii="Arial" w:hAnsi="Arial"/>
          <w:i/>
          <w:sz w:val="22"/>
          <w:szCs w:val="22"/>
        </w:rPr>
        <w:t>bullying</w:t>
      </w:r>
      <w:r w:rsidRPr="007D1906">
        <w:rPr>
          <w:rFonts w:ascii="Arial" w:hAnsi="Arial"/>
          <w:sz w:val="22"/>
          <w:szCs w:val="22"/>
        </w:rPr>
        <w:t xml:space="preserve"> dibandingkan angka korban </w:t>
      </w:r>
      <w:r w:rsidRPr="007D1906">
        <w:rPr>
          <w:rFonts w:ascii="Arial" w:hAnsi="Arial"/>
          <w:i/>
          <w:sz w:val="22"/>
          <w:szCs w:val="22"/>
        </w:rPr>
        <w:t>bullying</w:t>
      </w:r>
      <w:r w:rsidRPr="007D1906">
        <w:rPr>
          <w:rFonts w:ascii="Arial" w:hAnsi="Arial"/>
          <w:sz w:val="22"/>
          <w:szCs w:val="22"/>
        </w:rPr>
        <w:t xml:space="preserve"> merupakan indikator bahwa </w:t>
      </w:r>
      <w:r w:rsidRPr="007D1906">
        <w:rPr>
          <w:rFonts w:ascii="Arial" w:hAnsi="Arial"/>
          <w:i/>
          <w:sz w:val="22"/>
          <w:szCs w:val="22"/>
        </w:rPr>
        <w:t>bullying</w:t>
      </w:r>
      <w:r w:rsidRPr="007D1906">
        <w:rPr>
          <w:rFonts w:ascii="Arial" w:hAnsi="Arial"/>
          <w:sz w:val="22"/>
          <w:szCs w:val="22"/>
        </w:rPr>
        <w:t xml:space="preserve"> dilakukan oleh beberapa orang dengan korban yang tidak sebanding dengan kelompok yang melakukan </w:t>
      </w:r>
      <w:r w:rsidRPr="007D1906">
        <w:rPr>
          <w:rFonts w:ascii="Arial" w:hAnsi="Arial"/>
          <w:i/>
          <w:sz w:val="22"/>
          <w:szCs w:val="22"/>
        </w:rPr>
        <w:t>bullying</w:t>
      </w:r>
      <w:r w:rsidRPr="007D1906">
        <w:rPr>
          <w:rFonts w:ascii="Arial" w:hAnsi="Arial"/>
          <w:sz w:val="22"/>
          <w:szCs w:val="22"/>
        </w:rPr>
        <w:t xml:space="preserve">. </w:t>
      </w:r>
      <w:r w:rsidRPr="007D1906">
        <w:rPr>
          <w:rFonts w:ascii="Arial" w:hAnsi="Arial"/>
          <w:i/>
          <w:sz w:val="22"/>
          <w:szCs w:val="22"/>
        </w:rPr>
        <w:t>Bullying</w:t>
      </w:r>
      <w:r w:rsidRPr="007D1906">
        <w:rPr>
          <w:rFonts w:ascii="Arial" w:hAnsi="Arial"/>
          <w:sz w:val="22"/>
          <w:szCs w:val="22"/>
        </w:rPr>
        <w:t xml:space="preserve"> tidak sekedar mencermati pelaku </w:t>
      </w:r>
      <w:r w:rsidRPr="007D1906">
        <w:rPr>
          <w:rFonts w:ascii="Arial" w:hAnsi="Arial"/>
          <w:i/>
          <w:sz w:val="22"/>
          <w:szCs w:val="22"/>
        </w:rPr>
        <w:t>bullying</w:t>
      </w:r>
      <w:r w:rsidRPr="007D1906">
        <w:rPr>
          <w:rFonts w:ascii="Arial" w:hAnsi="Arial"/>
          <w:sz w:val="22"/>
          <w:szCs w:val="22"/>
        </w:rPr>
        <w:t xml:space="preserve"> dan korbannya </w:t>
      </w:r>
      <w:hyperlink w:anchor="Schott" w:history="1">
        <w:r w:rsidRPr="007D1906">
          <w:rPr>
            <w:rStyle w:val="Hyperlink"/>
            <w:rFonts w:ascii="Arial" w:hAnsi="Arial"/>
            <w:sz w:val="22"/>
            <w:szCs w:val="22"/>
            <w:u w:val="none"/>
          </w:rPr>
          <w:t>(Schott, 2014).</w:t>
        </w:r>
      </w:hyperlink>
      <w:r w:rsidRPr="007D1906">
        <w:rPr>
          <w:rFonts w:ascii="Arial" w:hAnsi="Arial"/>
          <w:sz w:val="22"/>
          <w:szCs w:val="22"/>
        </w:rPr>
        <w:t xml:space="preserve"> Fenomena </w:t>
      </w:r>
      <w:r w:rsidRPr="007D1906">
        <w:rPr>
          <w:rFonts w:ascii="Arial" w:hAnsi="Arial"/>
          <w:i/>
          <w:sz w:val="22"/>
          <w:szCs w:val="22"/>
        </w:rPr>
        <w:t>bullying</w:t>
      </w:r>
      <w:r w:rsidRPr="007D1906">
        <w:rPr>
          <w:rFonts w:ascii="Arial" w:hAnsi="Arial"/>
          <w:sz w:val="22"/>
          <w:szCs w:val="22"/>
        </w:rPr>
        <w:t xml:space="preserve"> tidak hanya dilihat dari sudut pandang individu pelaku dan korban, tetapi hal itu lebih menitikberatkan pada aspek sosial yang melatarbelakangi fenomena tersebut terjadi </w:t>
      </w:r>
      <w:hyperlink w:anchor="Schott" w:history="1">
        <w:r w:rsidRPr="007D1906">
          <w:rPr>
            <w:rStyle w:val="Hyperlink"/>
            <w:rFonts w:ascii="Arial" w:hAnsi="Arial"/>
            <w:sz w:val="22"/>
            <w:szCs w:val="22"/>
            <w:u w:val="none"/>
          </w:rPr>
          <w:t>(Schott, 2014)</w:t>
        </w:r>
      </w:hyperlink>
      <w:r w:rsidRPr="007D1906">
        <w:rPr>
          <w:rFonts w:ascii="Arial" w:hAnsi="Arial"/>
          <w:sz w:val="22"/>
          <w:szCs w:val="22"/>
        </w:rPr>
        <w:t xml:space="preserve">. Iklim sosial sering menjadi indikator beberapa fenomena yang muncul di masyarakat. Termasuk </w:t>
      </w:r>
      <w:r w:rsidRPr="007D1906">
        <w:rPr>
          <w:rFonts w:ascii="Arial" w:hAnsi="Arial"/>
          <w:i/>
          <w:sz w:val="22"/>
          <w:szCs w:val="22"/>
        </w:rPr>
        <w:t>bullying</w:t>
      </w:r>
      <w:r w:rsidRPr="007D1906">
        <w:rPr>
          <w:rFonts w:ascii="Arial" w:hAnsi="Arial"/>
          <w:sz w:val="22"/>
          <w:szCs w:val="22"/>
        </w:rPr>
        <w:t xml:space="preserve">, korban mengalami kekerasan karena dianggap di luar lingkaran sosial pelaku </w:t>
      </w:r>
      <w:r w:rsidRPr="007D1906">
        <w:rPr>
          <w:rFonts w:ascii="Arial" w:hAnsi="Arial"/>
          <w:i/>
          <w:sz w:val="22"/>
          <w:szCs w:val="22"/>
        </w:rPr>
        <w:t>bullying</w:t>
      </w:r>
      <w:r w:rsidRPr="007D1906">
        <w:rPr>
          <w:rFonts w:ascii="Arial" w:hAnsi="Arial"/>
          <w:sz w:val="22"/>
          <w:szCs w:val="22"/>
        </w:rPr>
        <w:t xml:space="preserve">. </w:t>
      </w:r>
    </w:p>
    <w:p w14:paraId="4094115A" w14:textId="36672BCE" w:rsidR="007D4862" w:rsidRDefault="001B708F" w:rsidP="007D4862">
      <w:pPr>
        <w:spacing w:line="276" w:lineRule="auto"/>
        <w:ind w:firstLine="567"/>
        <w:jc w:val="both"/>
        <w:rPr>
          <w:rFonts w:ascii="Arial" w:hAnsi="Arial"/>
          <w:sz w:val="22"/>
          <w:szCs w:val="22"/>
        </w:rPr>
      </w:pPr>
      <w:r w:rsidRPr="007D1906">
        <w:rPr>
          <w:rFonts w:ascii="Arial" w:hAnsi="Arial"/>
          <w:sz w:val="22"/>
          <w:szCs w:val="22"/>
        </w:rPr>
        <w:t xml:space="preserve">Karena poin </w:t>
      </w:r>
      <w:r w:rsidRPr="007D1906">
        <w:rPr>
          <w:rFonts w:ascii="Arial" w:hAnsi="Arial"/>
          <w:i/>
          <w:sz w:val="22"/>
          <w:szCs w:val="22"/>
        </w:rPr>
        <w:t>bullying</w:t>
      </w:r>
      <w:r w:rsidRPr="007D1906">
        <w:rPr>
          <w:rFonts w:ascii="Arial" w:hAnsi="Arial"/>
          <w:sz w:val="22"/>
          <w:szCs w:val="22"/>
        </w:rPr>
        <w:t xml:space="preserve"> terletak pada fenomena sosial, </w:t>
      </w:r>
      <w:hyperlink w:anchor="Olweus99" w:history="1">
        <w:r w:rsidRPr="007D1906">
          <w:rPr>
            <w:rStyle w:val="Hyperlink"/>
            <w:rFonts w:ascii="Arial" w:hAnsi="Arial"/>
            <w:sz w:val="22"/>
            <w:szCs w:val="22"/>
            <w:u w:val="none"/>
          </w:rPr>
          <w:t>Olweus (1999)</w:t>
        </w:r>
      </w:hyperlink>
      <w:r w:rsidRPr="007D1906">
        <w:rPr>
          <w:rFonts w:ascii="Arial" w:hAnsi="Arial"/>
          <w:sz w:val="22"/>
          <w:szCs w:val="22"/>
        </w:rPr>
        <w:t xml:space="preserve"> mendefinisikan </w:t>
      </w:r>
      <w:r w:rsidRPr="007D1906">
        <w:rPr>
          <w:rFonts w:ascii="Arial" w:hAnsi="Arial"/>
          <w:i/>
          <w:sz w:val="22"/>
          <w:szCs w:val="22"/>
        </w:rPr>
        <w:t>bullying</w:t>
      </w:r>
      <w:r w:rsidRPr="007D1906">
        <w:rPr>
          <w:rFonts w:ascii="Arial" w:hAnsi="Arial"/>
          <w:sz w:val="22"/>
          <w:szCs w:val="22"/>
        </w:rPr>
        <w:t xml:space="preserve"> sebagai masalah psikososial dengan menghina dan merendahkan orang lain secara berulang-ulang dengan dampak negatif terhadap pelaku dan korban </w:t>
      </w:r>
      <w:r w:rsidRPr="007D1906">
        <w:rPr>
          <w:rFonts w:ascii="Arial" w:hAnsi="Arial"/>
          <w:i/>
          <w:sz w:val="22"/>
          <w:szCs w:val="22"/>
        </w:rPr>
        <w:t>bullying</w:t>
      </w:r>
      <w:r w:rsidRPr="007D1906">
        <w:rPr>
          <w:rFonts w:ascii="Arial" w:hAnsi="Arial"/>
          <w:sz w:val="22"/>
          <w:szCs w:val="22"/>
        </w:rPr>
        <w:t xml:space="preserve"> di mana pelaku mempunyai kekuatan yang lebih dibandingkan korban. Mengacu pada definisi </w:t>
      </w:r>
      <w:r w:rsidRPr="007D1906">
        <w:rPr>
          <w:rFonts w:ascii="Arial" w:hAnsi="Arial"/>
          <w:i/>
          <w:sz w:val="22"/>
          <w:szCs w:val="22"/>
        </w:rPr>
        <w:t>bullying</w:t>
      </w:r>
      <w:r w:rsidRPr="007D1906">
        <w:rPr>
          <w:rFonts w:ascii="Arial" w:hAnsi="Arial"/>
          <w:sz w:val="22"/>
          <w:szCs w:val="22"/>
        </w:rPr>
        <w:t xml:space="preserve"> menurut </w:t>
      </w:r>
      <w:hyperlink w:anchor="Olweus99" w:history="1">
        <w:r w:rsidRPr="007D1906">
          <w:rPr>
            <w:rStyle w:val="Hyperlink"/>
            <w:rFonts w:ascii="Arial" w:hAnsi="Arial"/>
            <w:sz w:val="22"/>
            <w:szCs w:val="22"/>
            <w:u w:val="none"/>
          </w:rPr>
          <w:t>Olweus (1999)</w:t>
        </w:r>
      </w:hyperlink>
      <w:r w:rsidRPr="007D1906">
        <w:rPr>
          <w:rFonts w:ascii="Arial" w:hAnsi="Arial"/>
          <w:sz w:val="22"/>
          <w:szCs w:val="22"/>
        </w:rPr>
        <w:t xml:space="preserve">, </w:t>
      </w:r>
      <w:hyperlink w:anchor="Schott" w:history="1">
        <w:r w:rsidRPr="007D1906">
          <w:rPr>
            <w:rStyle w:val="Hyperlink"/>
            <w:rFonts w:ascii="Arial" w:hAnsi="Arial"/>
            <w:sz w:val="22"/>
            <w:szCs w:val="22"/>
            <w:u w:val="none"/>
          </w:rPr>
          <w:t>Schott (2014)</w:t>
        </w:r>
      </w:hyperlink>
      <w:r w:rsidRPr="007D1906">
        <w:rPr>
          <w:rFonts w:ascii="Arial" w:hAnsi="Arial"/>
          <w:sz w:val="22"/>
          <w:szCs w:val="22"/>
        </w:rPr>
        <w:t xml:space="preserve"> memetakan tiga poin yang terdapat pada definisi tersebut. Diantaranya adalah terkait </w:t>
      </w:r>
      <w:r w:rsidRPr="007D1906">
        <w:rPr>
          <w:rFonts w:ascii="Arial" w:hAnsi="Arial"/>
          <w:i/>
          <w:sz w:val="22"/>
          <w:szCs w:val="22"/>
        </w:rPr>
        <w:t>bullying</w:t>
      </w:r>
      <w:r w:rsidRPr="007D1906">
        <w:rPr>
          <w:rFonts w:ascii="Arial" w:hAnsi="Arial"/>
          <w:sz w:val="22"/>
          <w:szCs w:val="22"/>
        </w:rPr>
        <w:t xml:space="preserve"> sebagai tindakan agresi individu, </w:t>
      </w:r>
      <w:r w:rsidRPr="007D1906">
        <w:rPr>
          <w:rFonts w:ascii="Arial" w:hAnsi="Arial"/>
          <w:i/>
          <w:sz w:val="22"/>
          <w:szCs w:val="22"/>
        </w:rPr>
        <w:t>bullying</w:t>
      </w:r>
      <w:r w:rsidRPr="007D1906">
        <w:rPr>
          <w:rFonts w:ascii="Arial" w:hAnsi="Arial"/>
          <w:sz w:val="22"/>
          <w:szCs w:val="22"/>
        </w:rPr>
        <w:t xml:space="preserve"> sebagai </w:t>
      </w:r>
      <w:r w:rsidRPr="007D1906">
        <w:rPr>
          <w:rFonts w:ascii="Arial" w:hAnsi="Arial"/>
          <w:sz w:val="22"/>
          <w:szCs w:val="22"/>
        </w:rPr>
        <w:t xml:space="preserve">kekerasan sosial, dan </w:t>
      </w:r>
      <w:r w:rsidRPr="007D1906">
        <w:rPr>
          <w:rFonts w:ascii="Arial" w:hAnsi="Arial"/>
          <w:i/>
          <w:sz w:val="22"/>
          <w:szCs w:val="22"/>
        </w:rPr>
        <w:t>bullying</w:t>
      </w:r>
      <w:r w:rsidRPr="007D1906">
        <w:rPr>
          <w:rFonts w:ascii="Arial" w:hAnsi="Arial"/>
          <w:sz w:val="22"/>
          <w:szCs w:val="22"/>
        </w:rPr>
        <w:t xml:space="preserve"> sebagai dinamika kelompok disfungsional </w:t>
      </w:r>
      <w:hyperlink w:anchor="Schott" w:history="1">
        <w:r w:rsidRPr="007D1906">
          <w:rPr>
            <w:rStyle w:val="Hyperlink"/>
            <w:rFonts w:ascii="Arial" w:hAnsi="Arial"/>
            <w:sz w:val="22"/>
            <w:szCs w:val="22"/>
            <w:u w:val="none"/>
          </w:rPr>
          <w:t>(Schott, 2014)</w:t>
        </w:r>
      </w:hyperlink>
      <w:r w:rsidRPr="007D1906">
        <w:rPr>
          <w:rFonts w:ascii="Arial" w:hAnsi="Arial"/>
          <w:sz w:val="22"/>
          <w:szCs w:val="22"/>
        </w:rPr>
        <w:t xml:space="preserve">. </w:t>
      </w:r>
      <w:r w:rsidRPr="007D1906">
        <w:rPr>
          <w:rFonts w:ascii="Arial" w:hAnsi="Arial"/>
          <w:i/>
          <w:sz w:val="22"/>
          <w:szCs w:val="22"/>
        </w:rPr>
        <w:t>Bullying</w:t>
      </w:r>
      <w:r w:rsidRPr="007D1906">
        <w:rPr>
          <w:rFonts w:ascii="Arial" w:hAnsi="Arial"/>
          <w:sz w:val="22"/>
          <w:szCs w:val="22"/>
        </w:rPr>
        <w:t xml:space="preserve"> merupakan tindakan agresif, baik secara fisik maupun verbal, yang dilakukan oleh individu (Schott, 2014). Tindakan tersebut dilakukan secara berulang kali, dan terdapat perbedaan kekuatan antara pelaku dan korban </w:t>
      </w:r>
      <w:hyperlink w:anchor="Schott" w:history="1">
        <w:r w:rsidRPr="007D1906">
          <w:rPr>
            <w:rStyle w:val="Hyperlink"/>
            <w:rFonts w:ascii="Arial" w:hAnsi="Arial"/>
            <w:sz w:val="22"/>
            <w:szCs w:val="22"/>
            <w:u w:val="none"/>
          </w:rPr>
          <w:t>(Schott, 2014)</w:t>
        </w:r>
      </w:hyperlink>
      <w:r w:rsidRPr="007D1906">
        <w:rPr>
          <w:rFonts w:ascii="Arial" w:hAnsi="Arial"/>
          <w:sz w:val="22"/>
          <w:szCs w:val="22"/>
        </w:rPr>
        <w:t xml:space="preserve">. Perbedaan kekuatan dalam hal ini merujuk pada sebuah persepsi terhadap kapasitas fisik dan mental </w:t>
      </w:r>
      <w:hyperlink w:anchor="Schott" w:history="1">
        <w:r w:rsidRPr="007D1906">
          <w:rPr>
            <w:rStyle w:val="Hyperlink"/>
            <w:rFonts w:ascii="Arial" w:hAnsi="Arial"/>
            <w:sz w:val="22"/>
            <w:szCs w:val="22"/>
            <w:u w:val="none"/>
          </w:rPr>
          <w:t>(Schott, 2014)</w:t>
        </w:r>
      </w:hyperlink>
      <w:r w:rsidRPr="007D1906">
        <w:rPr>
          <w:rFonts w:ascii="Arial" w:hAnsi="Arial"/>
          <w:sz w:val="22"/>
          <w:szCs w:val="22"/>
        </w:rPr>
        <w:t xml:space="preserve">. Selain itu, perbedaan kekuatan juga terdapat pada jumlah pelaku dan korban </w:t>
      </w:r>
      <w:hyperlink w:anchor="Schott" w:history="1">
        <w:r w:rsidRPr="007D1906">
          <w:rPr>
            <w:rStyle w:val="Hyperlink"/>
            <w:rFonts w:ascii="Arial" w:hAnsi="Arial"/>
            <w:sz w:val="22"/>
            <w:szCs w:val="22"/>
            <w:u w:val="none"/>
          </w:rPr>
          <w:t>(Schott, 2014)</w:t>
        </w:r>
      </w:hyperlink>
      <w:r w:rsidRPr="007D1906">
        <w:rPr>
          <w:rFonts w:ascii="Arial" w:hAnsi="Arial"/>
          <w:sz w:val="22"/>
          <w:szCs w:val="22"/>
        </w:rPr>
        <w:t xml:space="preserve">. </w:t>
      </w:r>
    </w:p>
    <w:p w14:paraId="2F083EA6" w14:textId="721D9FB7" w:rsidR="00C00FF8" w:rsidRPr="00C00FF8" w:rsidRDefault="00C00FF8" w:rsidP="007D4862">
      <w:pPr>
        <w:spacing w:line="276" w:lineRule="auto"/>
        <w:ind w:firstLine="567"/>
        <w:jc w:val="both"/>
        <w:rPr>
          <w:rFonts w:ascii="Arial" w:hAnsi="Arial"/>
          <w:sz w:val="22"/>
          <w:szCs w:val="22"/>
        </w:rPr>
      </w:pPr>
      <w:r w:rsidRPr="00C00FF8">
        <w:rPr>
          <w:rFonts w:ascii="Arial" w:hAnsi="Arial"/>
          <w:sz w:val="22"/>
          <w:szCs w:val="22"/>
        </w:rPr>
        <w:t xml:space="preserve">Selanjutnya, penelitian </w:t>
      </w:r>
      <w:hyperlink w:anchor="Casas" w:history="1">
        <w:r w:rsidRPr="00C00FF8">
          <w:rPr>
            <w:rStyle w:val="Hyperlink"/>
            <w:rFonts w:ascii="Arial" w:hAnsi="Arial"/>
            <w:sz w:val="22"/>
            <w:szCs w:val="22"/>
            <w:u w:val="none"/>
          </w:rPr>
          <w:t>Casas et al. (2013)</w:t>
        </w:r>
      </w:hyperlink>
      <w:r w:rsidRPr="00C00FF8">
        <w:rPr>
          <w:rFonts w:ascii="Arial" w:hAnsi="Arial"/>
          <w:sz w:val="22"/>
          <w:szCs w:val="22"/>
        </w:rPr>
        <w:t xml:space="preserve"> menunjukkan bahwa empati merupakan hal yang memengaruhi </w:t>
      </w:r>
      <w:r w:rsidRPr="00C00FF8">
        <w:rPr>
          <w:rFonts w:ascii="Arial" w:hAnsi="Arial"/>
          <w:i/>
          <w:sz w:val="22"/>
          <w:szCs w:val="22"/>
        </w:rPr>
        <w:t>bullying</w:t>
      </w:r>
      <w:r w:rsidRPr="00C00FF8">
        <w:rPr>
          <w:rFonts w:ascii="Arial" w:hAnsi="Arial"/>
          <w:sz w:val="22"/>
          <w:szCs w:val="22"/>
        </w:rPr>
        <w:t xml:space="preserve">. Individu yang peduli terhadap keadaan korban, mengenali perasaan korban, dan memahami dampak yang terjadi akibat perilaku kekerasan, akan mengurangi kecenderungan terhadap tindakan kekerasan. Demikian, empati merupakan hal yang terlibatkan pada interaksi dan fenomena sosial. Di sisi lain, perkembangan teknologi mempermudah komunikasi dan interaksi. Walaupun komunikasi terjalin pada </w:t>
      </w:r>
      <w:r w:rsidRPr="00C00FF8">
        <w:rPr>
          <w:rFonts w:ascii="Arial" w:hAnsi="Arial"/>
          <w:i/>
          <w:sz w:val="22"/>
          <w:szCs w:val="22"/>
        </w:rPr>
        <w:t>platform</w:t>
      </w:r>
      <w:r w:rsidRPr="00C00FF8">
        <w:rPr>
          <w:rFonts w:ascii="Arial" w:hAnsi="Arial"/>
          <w:sz w:val="22"/>
          <w:szCs w:val="22"/>
        </w:rPr>
        <w:t xml:space="preserve"> daring, empati tetap berperan dalam interaksi di ranah media sosial. Individu dengan tingkat empati yang rendah terlihat mudah melakukan kekerasan dan penghinaan pada </w:t>
      </w:r>
      <w:r w:rsidRPr="00C00FF8">
        <w:rPr>
          <w:rFonts w:ascii="Arial" w:hAnsi="Arial"/>
          <w:i/>
          <w:sz w:val="22"/>
          <w:szCs w:val="22"/>
        </w:rPr>
        <w:t>platform</w:t>
      </w:r>
      <w:r w:rsidRPr="00C00FF8">
        <w:rPr>
          <w:rFonts w:ascii="Arial" w:hAnsi="Arial"/>
          <w:sz w:val="22"/>
          <w:szCs w:val="22"/>
        </w:rPr>
        <w:t xml:space="preserve"> media sosial. </w:t>
      </w:r>
      <w:r w:rsidRPr="00C00FF8">
        <w:rPr>
          <w:rFonts w:ascii="Arial" w:hAnsi="Arial"/>
          <w:i/>
          <w:sz w:val="22"/>
          <w:szCs w:val="22"/>
        </w:rPr>
        <w:t>Bullying</w:t>
      </w:r>
      <w:r w:rsidRPr="00C00FF8">
        <w:rPr>
          <w:rFonts w:ascii="Arial" w:hAnsi="Arial"/>
          <w:sz w:val="22"/>
          <w:szCs w:val="22"/>
        </w:rPr>
        <w:t xml:space="preserve"> yang terjadi pada komunikasi secara daring merupakan </w:t>
      </w:r>
      <w:r w:rsidRPr="00C00FF8">
        <w:rPr>
          <w:rFonts w:ascii="Arial" w:hAnsi="Arial"/>
          <w:i/>
          <w:sz w:val="22"/>
          <w:szCs w:val="22"/>
        </w:rPr>
        <w:t>cyberbullying,</w:t>
      </w:r>
      <w:r w:rsidRPr="00C00FF8">
        <w:rPr>
          <w:rFonts w:ascii="Arial" w:hAnsi="Arial"/>
          <w:sz w:val="22"/>
          <w:szCs w:val="22"/>
        </w:rPr>
        <w:t xml:space="preserve"> sedangkan </w:t>
      </w:r>
      <w:r w:rsidRPr="00C00FF8">
        <w:rPr>
          <w:rFonts w:ascii="Arial" w:hAnsi="Arial"/>
          <w:i/>
          <w:sz w:val="22"/>
          <w:szCs w:val="22"/>
        </w:rPr>
        <w:t>bullying</w:t>
      </w:r>
      <w:r w:rsidRPr="00C00FF8">
        <w:rPr>
          <w:rFonts w:ascii="Arial" w:hAnsi="Arial"/>
          <w:sz w:val="22"/>
          <w:szCs w:val="22"/>
        </w:rPr>
        <w:t xml:space="preserve"> yang terjadi secara luring disebut </w:t>
      </w:r>
      <w:r w:rsidRPr="00C00FF8">
        <w:rPr>
          <w:rFonts w:ascii="Arial" w:hAnsi="Arial"/>
          <w:i/>
          <w:sz w:val="22"/>
          <w:szCs w:val="22"/>
        </w:rPr>
        <w:t>traditional bullying</w:t>
      </w:r>
      <w:r w:rsidRPr="00C00FF8">
        <w:rPr>
          <w:rFonts w:ascii="Arial" w:hAnsi="Arial"/>
          <w:sz w:val="22"/>
          <w:szCs w:val="22"/>
        </w:rPr>
        <w:t xml:space="preserve"> </w:t>
      </w:r>
      <w:hyperlink w:anchor="Casas" w:history="1">
        <w:r w:rsidRPr="00C00FF8">
          <w:rPr>
            <w:rStyle w:val="Hyperlink"/>
            <w:rFonts w:ascii="Arial" w:hAnsi="Arial"/>
            <w:sz w:val="22"/>
            <w:szCs w:val="22"/>
            <w:u w:val="none"/>
          </w:rPr>
          <w:t>(Casas et al, 2013).</w:t>
        </w:r>
      </w:hyperlink>
    </w:p>
    <w:p w14:paraId="7736633A" w14:textId="78D1D0B6" w:rsidR="00C00FF8" w:rsidRPr="00C00FF8" w:rsidRDefault="00C00FF8" w:rsidP="00C00FF8">
      <w:pPr>
        <w:spacing w:line="276" w:lineRule="auto"/>
        <w:ind w:firstLine="567"/>
        <w:jc w:val="both"/>
        <w:rPr>
          <w:rFonts w:ascii="Arial" w:hAnsi="Arial" w:cs="Arial"/>
          <w:sz w:val="22"/>
        </w:rPr>
      </w:pPr>
      <w:r w:rsidRPr="00C00FF8">
        <w:rPr>
          <w:rFonts w:ascii="Arial" w:hAnsi="Arial" w:cs="Arial"/>
          <w:sz w:val="22"/>
        </w:rPr>
        <w:t xml:space="preserve">Lebih lanjut, terkait fenomena </w:t>
      </w:r>
      <w:r w:rsidRPr="00C00FF8">
        <w:rPr>
          <w:rFonts w:ascii="Arial" w:hAnsi="Arial" w:cs="Arial"/>
          <w:i/>
          <w:sz w:val="22"/>
        </w:rPr>
        <w:t>cyberbullying</w:t>
      </w:r>
      <w:r w:rsidRPr="00C00FF8">
        <w:rPr>
          <w:rFonts w:ascii="Arial" w:hAnsi="Arial" w:cs="Arial"/>
          <w:sz w:val="22"/>
        </w:rPr>
        <w:t xml:space="preserve">, penelitian yang dilakukan oleh </w:t>
      </w:r>
      <w:hyperlink w:anchor="Kwan" w:history="1">
        <w:r w:rsidRPr="00C00FF8">
          <w:rPr>
            <w:rStyle w:val="Hyperlink"/>
            <w:rFonts w:ascii="Arial" w:hAnsi="Arial" w:cs="Arial"/>
            <w:sz w:val="22"/>
            <w:u w:val="none"/>
          </w:rPr>
          <w:t>Kwan dan Skoric (2013)</w:t>
        </w:r>
      </w:hyperlink>
      <w:r w:rsidRPr="00C00FF8">
        <w:rPr>
          <w:rFonts w:ascii="Arial" w:hAnsi="Arial" w:cs="Arial"/>
          <w:sz w:val="22"/>
        </w:rPr>
        <w:t xml:space="preserve"> terkait </w:t>
      </w:r>
      <w:r w:rsidRPr="00C00FF8">
        <w:rPr>
          <w:rFonts w:ascii="Arial" w:hAnsi="Arial" w:cs="Arial"/>
          <w:i/>
          <w:sz w:val="22"/>
        </w:rPr>
        <w:t>bullying</w:t>
      </w:r>
      <w:r w:rsidRPr="00C00FF8">
        <w:rPr>
          <w:rFonts w:ascii="Arial" w:hAnsi="Arial" w:cs="Arial"/>
          <w:sz w:val="22"/>
        </w:rPr>
        <w:t xml:space="preserve"> pada </w:t>
      </w:r>
      <w:r w:rsidRPr="00C00FF8">
        <w:rPr>
          <w:rFonts w:ascii="Arial" w:hAnsi="Arial" w:cs="Arial"/>
          <w:i/>
          <w:sz w:val="22"/>
        </w:rPr>
        <w:t>platform</w:t>
      </w:r>
      <w:r w:rsidRPr="00C00FF8">
        <w:rPr>
          <w:rFonts w:ascii="Arial" w:hAnsi="Arial" w:cs="Arial"/>
          <w:sz w:val="22"/>
        </w:rPr>
        <w:t xml:space="preserve"> sosial media </w:t>
      </w:r>
      <w:r w:rsidRPr="00C00FF8">
        <w:rPr>
          <w:rFonts w:ascii="Arial" w:hAnsi="Arial" w:cs="Arial"/>
          <w:i/>
          <w:sz w:val="22"/>
        </w:rPr>
        <w:t>Facebook</w:t>
      </w:r>
      <w:r w:rsidRPr="00C00FF8">
        <w:rPr>
          <w:rFonts w:ascii="Arial" w:hAnsi="Arial" w:cs="Arial"/>
          <w:sz w:val="22"/>
        </w:rPr>
        <w:t xml:space="preserve"> bahwa bullying yang dilakukan secara luring berimplikasi pada intensitas </w:t>
      </w:r>
      <w:r w:rsidRPr="00C00FF8">
        <w:rPr>
          <w:rFonts w:ascii="Arial" w:hAnsi="Arial" w:cs="Arial"/>
          <w:i/>
          <w:sz w:val="22"/>
        </w:rPr>
        <w:t>bullying</w:t>
      </w:r>
      <w:r w:rsidRPr="00C00FF8">
        <w:rPr>
          <w:rFonts w:ascii="Arial" w:hAnsi="Arial" w:cs="Arial"/>
          <w:sz w:val="22"/>
        </w:rPr>
        <w:t xml:space="preserve"> daring </w:t>
      </w:r>
      <w:hyperlink w:anchor="Kwan" w:history="1">
        <w:r w:rsidRPr="00C00FF8">
          <w:rPr>
            <w:rStyle w:val="Hyperlink"/>
            <w:rFonts w:ascii="Arial" w:hAnsi="Arial" w:cs="Arial"/>
            <w:sz w:val="22"/>
            <w:u w:val="none"/>
          </w:rPr>
          <w:t>(Kwan &amp; Skoric, 2013)</w:t>
        </w:r>
      </w:hyperlink>
      <w:r w:rsidRPr="00C00FF8">
        <w:rPr>
          <w:rFonts w:ascii="Arial" w:hAnsi="Arial" w:cs="Arial"/>
          <w:sz w:val="22"/>
        </w:rPr>
        <w:t xml:space="preserve">. Latar belakang penelitian mengacu pada kualitas performa akademik yang diakibatkan oleh pengalaman menjadi </w:t>
      </w:r>
      <w:r w:rsidRPr="00C00FF8">
        <w:rPr>
          <w:rFonts w:ascii="Arial" w:hAnsi="Arial" w:cs="Arial"/>
          <w:sz w:val="22"/>
        </w:rPr>
        <w:lastRenderedPageBreak/>
        <w:t xml:space="preserve">korban </w:t>
      </w:r>
      <w:r w:rsidRPr="00C00FF8">
        <w:rPr>
          <w:rFonts w:ascii="Arial" w:hAnsi="Arial" w:cs="Arial"/>
          <w:i/>
          <w:sz w:val="22"/>
        </w:rPr>
        <w:t>bullying</w:t>
      </w:r>
      <w:r w:rsidRPr="00C00FF8">
        <w:rPr>
          <w:rFonts w:ascii="Arial" w:hAnsi="Arial" w:cs="Arial"/>
          <w:sz w:val="22"/>
        </w:rPr>
        <w:t xml:space="preserve">. Tidak hanya kualitas akademik, pengalaman korban </w:t>
      </w:r>
      <w:r w:rsidRPr="00C00FF8">
        <w:rPr>
          <w:rFonts w:ascii="Arial" w:hAnsi="Arial" w:cs="Arial"/>
          <w:i/>
          <w:sz w:val="22"/>
        </w:rPr>
        <w:t>bullying</w:t>
      </w:r>
      <w:r w:rsidRPr="00C00FF8">
        <w:rPr>
          <w:rFonts w:ascii="Arial" w:hAnsi="Arial" w:cs="Arial"/>
          <w:sz w:val="22"/>
        </w:rPr>
        <w:t xml:space="preserve"> memengaruhi trauma emosional hingga bunuh diri </w:t>
      </w:r>
      <w:hyperlink w:anchor="Kwan" w:history="1">
        <w:r w:rsidRPr="00C00FF8">
          <w:rPr>
            <w:rStyle w:val="Hyperlink"/>
            <w:rFonts w:ascii="Arial" w:hAnsi="Arial" w:cs="Arial"/>
            <w:sz w:val="22"/>
            <w:u w:val="none"/>
          </w:rPr>
          <w:t>(Kwan &amp; Skoric, 2013)</w:t>
        </w:r>
      </w:hyperlink>
      <w:r w:rsidRPr="00C00FF8">
        <w:rPr>
          <w:rFonts w:ascii="Arial" w:hAnsi="Arial" w:cs="Arial"/>
          <w:sz w:val="22"/>
        </w:rPr>
        <w:t>. Sejalan dengan berkembangnya teknologi, media dalam menjalin interaksi sosial merambah pada wadah daring. Hubungan interaksi yang terjalin dalam secara luring (</w:t>
      </w:r>
      <w:r w:rsidRPr="00C00FF8">
        <w:rPr>
          <w:rFonts w:ascii="Arial" w:hAnsi="Arial" w:cs="Arial"/>
          <w:i/>
          <w:sz w:val="22"/>
        </w:rPr>
        <w:t>face to face</w:t>
      </w:r>
      <w:r w:rsidRPr="00C00FF8">
        <w:rPr>
          <w:rFonts w:ascii="Arial" w:hAnsi="Arial" w:cs="Arial"/>
          <w:sz w:val="22"/>
        </w:rPr>
        <w:t xml:space="preserve">) tertransformasikan pada wadah interaksi daring (dalam hal ini </w:t>
      </w:r>
      <w:r w:rsidRPr="00C00FF8">
        <w:rPr>
          <w:rFonts w:ascii="Arial" w:hAnsi="Arial" w:cs="Arial"/>
          <w:i/>
          <w:sz w:val="22"/>
        </w:rPr>
        <w:t>Facebook</w:t>
      </w:r>
      <w:r w:rsidRPr="00C00FF8">
        <w:rPr>
          <w:rFonts w:ascii="Arial" w:hAnsi="Arial" w:cs="Arial"/>
          <w:sz w:val="22"/>
        </w:rPr>
        <w:t>).</w:t>
      </w:r>
    </w:p>
    <w:p w14:paraId="57C5E1C6" w14:textId="13E8A260" w:rsidR="00C00FF8" w:rsidRPr="00C00FF8" w:rsidRDefault="00C00FF8" w:rsidP="00C00FF8">
      <w:pPr>
        <w:spacing w:line="276" w:lineRule="auto"/>
        <w:ind w:firstLine="567"/>
        <w:jc w:val="both"/>
        <w:rPr>
          <w:rFonts w:ascii="Arial" w:hAnsi="Arial" w:cs="Arial"/>
          <w:sz w:val="22"/>
        </w:rPr>
      </w:pPr>
      <w:r w:rsidRPr="00C00FF8">
        <w:rPr>
          <w:rFonts w:ascii="Arial" w:hAnsi="Arial" w:cs="Arial"/>
          <w:sz w:val="22"/>
        </w:rPr>
        <w:t xml:space="preserve">Perbedaan antara </w:t>
      </w:r>
      <w:r w:rsidRPr="00C00FF8">
        <w:rPr>
          <w:rFonts w:ascii="Arial" w:hAnsi="Arial" w:cs="Arial"/>
          <w:i/>
          <w:sz w:val="22"/>
        </w:rPr>
        <w:t xml:space="preserve">traditional bullying </w:t>
      </w:r>
      <w:r w:rsidRPr="00C00FF8">
        <w:rPr>
          <w:rFonts w:ascii="Arial" w:hAnsi="Arial" w:cs="Arial"/>
          <w:sz w:val="22"/>
        </w:rPr>
        <w:t xml:space="preserve">dan </w:t>
      </w:r>
      <w:r w:rsidRPr="00C00FF8">
        <w:rPr>
          <w:rFonts w:ascii="Arial" w:hAnsi="Arial" w:cs="Arial"/>
          <w:i/>
          <w:sz w:val="22"/>
        </w:rPr>
        <w:t>cyberbullying</w:t>
      </w:r>
      <w:r w:rsidRPr="00C00FF8">
        <w:rPr>
          <w:rFonts w:ascii="Arial" w:hAnsi="Arial" w:cs="Arial"/>
          <w:sz w:val="22"/>
        </w:rPr>
        <w:t xml:space="preserve"> adalah pada proses interaksi. </w:t>
      </w:r>
      <w:r w:rsidRPr="00C00FF8">
        <w:rPr>
          <w:rFonts w:ascii="Arial" w:hAnsi="Arial" w:cs="Arial"/>
          <w:i/>
          <w:sz w:val="22"/>
        </w:rPr>
        <w:t>Traditional bullying</w:t>
      </w:r>
      <w:r w:rsidRPr="00C00FF8">
        <w:rPr>
          <w:rFonts w:ascii="Arial" w:hAnsi="Arial" w:cs="Arial"/>
          <w:sz w:val="22"/>
        </w:rPr>
        <w:t xml:space="preserve"> terjadi ketika pelaku dan korban berhadap muka, sedangkan </w:t>
      </w:r>
      <w:r w:rsidRPr="00C00FF8">
        <w:rPr>
          <w:rFonts w:ascii="Arial" w:hAnsi="Arial" w:cs="Arial"/>
          <w:i/>
          <w:sz w:val="22"/>
        </w:rPr>
        <w:t>cyberbullying</w:t>
      </w:r>
      <w:r w:rsidRPr="00C00FF8">
        <w:rPr>
          <w:rFonts w:ascii="Arial" w:hAnsi="Arial" w:cs="Arial"/>
          <w:sz w:val="22"/>
        </w:rPr>
        <w:t xml:space="preserve"> terjadi ketika mereka tidak berhadapan. Penelitian </w:t>
      </w:r>
      <w:hyperlink w:anchor="Kowalski" w:history="1">
        <w:r w:rsidRPr="00C00FF8">
          <w:rPr>
            <w:rStyle w:val="Hyperlink"/>
            <w:rFonts w:ascii="Arial" w:hAnsi="Arial" w:cs="Arial"/>
            <w:sz w:val="22"/>
            <w:u w:val="none"/>
          </w:rPr>
          <w:t>Kowalski dan Limber (2013)</w:t>
        </w:r>
      </w:hyperlink>
      <w:r w:rsidRPr="00C00FF8">
        <w:rPr>
          <w:rFonts w:ascii="Arial" w:hAnsi="Arial" w:cs="Arial"/>
          <w:sz w:val="22"/>
        </w:rPr>
        <w:t xml:space="preserve"> mengungkapkan bahwa </w:t>
      </w:r>
      <w:r w:rsidRPr="00C00FF8">
        <w:rPr>
          <w:rFonts w:ascii="Arial" w:hAnsi="Arial" w:cs="Arial"/>
          <w:i/>
          <w:sz w:val="22"/>
        </w:rPr>
        <w:t>cyberbullying</w:t>
      </w:r>
      <w:r w:rsidRPr="00C00FF8">
        <w:rPr>
          <w:rFonts w:ascii="Arial" w:hAnsi="Arial" w:cs="Arial"/>
          <w:sz w:val="22"/>
        </w:rPr>
        <w:t xml:space="preserve"> menggunakan internet sebagai media interaksi sosial dan komunikasi. Di sisi lain, banyak aplikasi yang tersedia melalui internet, sehingga hal itu juga berimplikasi terhadap efek adiksi terhadap internet. Walaupun penggunaan internet yang berlebihan mempengaruhi intensitas interaksi sosial, namun ketidakmampuan dalam kontrol diri dalam berinteraksi pada media sosial tetap berpeluang untuk melakukan tindakan </w:t>
      </w:r>
      <w:r w:rsidRPr="00C00FF8">
        <w:rPr>
          <w:rFonts w:ascii="Arial" w:hAnsi="Arial" w:cs="Arial"/>
          <w:i/>
          <w:sz w:val="22"/>
        </w:rPr>
        <w:t>bullying</w:t>
      </w:r>
      <w:r w:rsidRPr="00C00FF8">
        <w:rPr>
          <w:rFonts w:ascii="Arial" w:hAnsi="Arial" w:cs="Arial"/>
          <w:sz w:val="22"/>
        </w:rPr>
        <w:t xml:space="preserve">. </w:t>
      </w:r>
    </w:p>
    <w:p w14:paraId="5D734756" w14:textId="6FF9C250" w:rsidR="00C00FF8" w:rsidRPr="00C00FF8" w:rsidRDefault="00C00FF8" w:rsidP="00C00FF8">
      <w:pPr>
        <w:spacing w:line="276" w:lineRule="auto"/>
        <w:ind w:firstLine="708"/>
        <w:jc w:val="both"/>
        <w:rPr>
          <w:rFonts w:ascii="Arial" w:hAnsi="Arial" w:cs="Arial"/>
          <w:sz w:val="22"/>
        </w:rPr>
      </w:pPr>
      <w:r w:rsidRPr="00C00FF8">
        <w:rPr>
          <w:rFonts w:ascii="Arial" w:hAnsi="Arial" w:cs="Arial"/>
          <w:sz w:val="22"/>
        </w:rPr>
        <w:t xml:space="preserve">Terakhir, penelitian </w:t>
      </w:r>
      <w:hyperlink w:anchor="Waasdorp" w:history="1">
        <w:r w:rsidRPr="00C00FF8">
          <w:rPr>
            <w:rStyle w:val="Hyperlink"/>
            <w:rFonts w:ascii="Arial" w:hAnsi="Arial" w:cs="Arial"/>
            <w:sz w:val="22"/>
            <w:u w:val="none"/>
          </w:rPr>
          <w:t>Waasdorp, Catherine, dan Bradshaw (2015)</w:t>
        </w:r>
      </w:hyperlink>
      <w:r w:rsidRPr="00C00FF8">
        <w:rPr>
          <w:rFonts w:ascii="Arial" w:hAnsi="Arial" w:cs="Arial"/>
          <w:sz w:val="22"/>
        </w:rPr>
        <w:t xml:space="preserve"> menunjukkan bahwa </w:t>
      </w:r>
      <w:r w:rsidRPr="00C00FF8">
        <w:rPr>
          <w:rFonts w:ascii="Arial" w:hAnsi="Arial" w:cs="Arial"/>
          <w:i/>
          <w:sz w:val="22"/>
        </w:rPr>
        <w:t>traditional bullying</w:t>
      </w:r>
      <w:r w:rsidRPr="00C00FF8">
        <w:rPr>
          <w:rFonts w:ascii="Arial" w:hAnsi="Arial" w:cs="Arial"/>
          <w:sz w:val="22"/>
        </w:rPr>
        <w:t xml:space="preserve"> bisa memengaruhi </w:t>
      </w:r>
      <w:r w:rsidRPr="00C00FF8">
        <w:rPr>
          <w:rFonts w:ascii="Arial" w:hAnsi="Arial" w:cs="Arial"/>
          <w:i/>
          <w:sz w:val="22"/>
        </w:rPr>
        <w:t>cyberbullying</w:t>
      </w:r>
      <w:r w:rsidRPr="00C00FF8">
        <w:rPr>
          <w:rFonts w:ascii="Arial" w:hAnsi="Arial" w:cs="Arial"/>
          <w:sz w:val="22"/>
        </w:rPr>
        <w:t xml:space="preserve">. Kekerasan secara verbal dan fisik yang terjadi ketika bertemu langsung dan tatap muka bisa terjadi dalam kondisi kekerasan secara verbal di media sosial. Sebaliknya, kekerasan yang terjadi pada media sosial bisa berimplikasi pada kekerasan dan penghinaan ketika berhadapan secara langsung. </w:t>
      </w:r>
    </w:p>
    <w:p w14:paraId="2A84A95A" w14:textId="77777777" w:rsidR="00C00FF8" w:rsidRPr="00C00FF8" w:rsidRDefault="00C00FF8" w:rsidP="00C00FF8">
      <w:pPr>
        <w:spacing w:line="276" w:lineRule="auto"/>
        <w:ind w:firstLine="708"/>
        <w:jc w:val="both"/>
        <w:rPr>
          <w:rFonts w:ascii="Arial" w:hAnsi="Arial" w:cs="Arial"/>
          <w:b/>
          <w:color w:val="222222"/>
          <w:sz w:val="22"/>
          <w:highlight w:val="white"/>
        </w:rPr>
      </w:pPr>
      <w:r w:rsidRPr="00C00FF8">
        <w:rPr>
          <w:rFonts w:ascii="Arial" w:hAnsi="Arial" w:cs="Arial"/>
          <w:sz w:val="22"/>
        </w:rPr>
        <w:t xml:space="preserve">Mengacu pada penjelasan di atas, penelitian ini bertujuan untuk mengeksplorasi beberapa hal terkait dampak </w:t>
      </w:r>
      <w:r w:rsidRPr="00C00FF8">
        <w:rPr>
          <w:rFonts w:ascii="Arial" w:hAnsi="Arial" w:cs="Arial"/>
          <w:i/>
          <w:sz w:val="22"/>
        </w:rPr>
        <w:t xml:space="preserve">bullying, </w:t>
      </w:r>
      <w:r w:rsidRPr="00C00FF8">
        <w:rPr>
          <w:rFonts w:ascii="Arial" w:hAnsi="Arial" w:cs="Arial"/>
          <w:sz w:val="22"/>
        </w:rPr>
        <w:t xml:space="preserve">pengertian dan ruang lingkup </w:t>
      </w:r>
      <w:r w:rsidRPr="00C00FF8">
        <w:rPr>
          <w:rFonts w:ascii="Arial" w:hAnsi="Arial" w:cs="Arial"/>
          <w:i/>
          <w:sz w:val="22"/>
        </w:rPr>
        <w:t>traditional bullying</w:t>
      </w:r>
      <w:r w:rsidRPr="00C00FF8">
        <w:rPr>
          <w:rFonts w:ascii="Arial" w:hAnsi="Arial" w:cs="Arial"/>
          <w:sz w:val="22"/>
        </w:rPr>
        <w:t xml:space="preserve"> dan </w:t>
      </w:r>
      <w:r w:rsidRPr="00C00FF8">
        <w:rPr>
          <w:rFonts w:ascii="Arial" w:hAnsi="Arial" w:cs="Arial"/>
          <w:i/>
          <w:sz w:val="22"/>
        </w:rPr>
        <w:t xml:space="preserve">cyberbullying, </w:t>
      </w:r>
      <w:r w:rsidRPr="00C00FF8">
        <w:rPr>
          <w:rFonts w:ascii="Arial" w:hAnsi="Arial" w:cs="Arial"/>
          <w:color w:val="222222"/>
          <w:sz w:val="22"/>
          <w:highlight w:val="white"/>
        </w:rPr>
        <w:t xml:space="preserve">persamaan </w:t>
      </w:r>
      <w:r w:rsidRPr="00C00FF8">
        <w:rPr>
          <w:rFonts w:ascii="Arial" w:hAnsi="Arial" w:cs="Arial"/>
          <w:i/>
          <w:sz w:val="22"/>
        </w:rPr>
        <w:t xml:space="preserve">traditional </w:t>
      </w:r>
      <w:r w:rsidRPr="00C00FF8">
        <w:rPr>
          <w:rFonts w:ascii="Arial" w:hAnsi="Arial" w:cs="Arial"/>
          <w:i/>
          <w:sz w:val="22"/>
        </w:rPr>
        <w:t>bullying</w:t>
      </w:r>
      <w:r w:rsidRPr="00C00FF8">
        <w:rPr>
          <w:rFonts w:ascii="Arial" w:hAnsi="Arial" w:cs="Arial"/>
          <w:sz w:val="22"/>
        </w:rPr>
        <w:t xml:space="preserve"> dan </w:t>
      </w:r>
      <w:r w:rsidRPr="00C00FF8">
        <w:rPr>
          <w:rFonts w:ascii="Arial" w:hAnsi="Arial" w:cs="Arial"/>
          <w:i/>
          <w:sz w:val="22"/>
        </w:rPr>
        <w:t>cyberbullying</w:t>
      </w:r>
      <w:r w:rsidRPr="00C00FF8">
        <w:rPr>
          <w:rFonts w:ascii="Arial" w:hAnsi="Arial" w:cs="Arial"/>
          <w:sz w:val="22"/>
        </w:rPr>
        <w:t xml:space="preserve">, dan tindakan prevensi dan intervensi terhadap </w:t>
      </w:r>
      <w:r w:rsidRPr="00C00FF8">
        <w:rPr>
          <w:rFonts w:ascii="Arial" w:hAnsi="Arial" w:cs="Arial"/>
          <w:i/>
          <w:sz w:val="22"/>
        </w:rPr>
        <w:t>bullying</w:t>
      </w:r>
      <w:r w:rsidRPr="00C00FF8">
        <w:rPr>
          <w:rFonts w:ascii="Arial" w:hAnsi="Arial" w:cs="Arial"/>
          <w:sz w:val="22"/>
        </w:rPr>
        <w:t>.</w:t>
      </w:r>
    </w:p>
    <w:p w14:paraId="5750F539" w14:textId="77777777" w:rsidR="00C00FF8" w:rsidRDefault="00C00FF8" w:rsidP="007D4862">
      <w:pPr>
        <w:spacing w:line="276" w:lineRule="auto"/>
        <w:ind w:firstLine="567"/>
        <w:jc w:val="both"/>
        <w:rPr>
          <w:rFonts w:ascii="Arial" w:hAnsi="Arial"/>
          <w:sz w:val="22"/>
          <w:szCs w:val="22"/>
        </w:rPr>
      </w:pPr>
    </w:p>
    <w:p w14:paraId="6C7CE69B" w14:textId="77777777" w:rsidR="007244EE" w:rsidRPr="007D1906" w:rsidRDefault="007244EE" w:rsidP="00134C8C">
      <w:pPr>
        <w:spacing w:line="276" w:lineRule="auto"/>
        <w:jc w:val="both"/>
        <w:rPr>
          <w:rFonts w:ascii="Arial" w:hAnsi="Arial" w:cs="Arial"/>
          <w:iCs/>
          <w:sz w:val="22"/>
        </w:rPr>
      </w:pPr>
    </w:p>
    <w:p w14:paraId="4D33D208" w14:textId="14299441" w:rsidR="001B708F" w:rsidRPr="007D1906" w:rsidRDefault="00134C8C" w:rsidP="001B708F">
      <w:pPr>
        <w:pStyle w:val="NoSpacing"/>
        <w:numPr>
          <w:ilvl w:val="0"/>
          <w:numId w:val="1"/>
        </w:numPr>
        <w:spacing w:line="276" w:lineRule="auto"/>
        <w:ind w:left="284" w:hanging="284"/>
        <w:jc w:val="both"/>
        <w:rPr>
          <w:rFonts w:ascii="Arial" w:hAnsi="Arial" w:cs="Arial"/>
          <w:b/>
          <w:sz w:val="22"/>
          <w:szCs w:val="22"/>
        </w:rPr>
      </w:pPr>
      <w:r w:rsidRPr="007D1906">
        <w:rPr>
          <w:rFonts w:ascii="Arial" w:hAnsi="Arial" w:cs="Arial"/>
          <w:b/>
          <w:sz w:val="22"/>
          <w:szCs w:val="22"/>
        </w:rPr>
        <w:t>TINJAUAN PUSTAKA</w:t>
      </w:r>
    </w:p>
    <w:p w14:paraId="580D5DDD" w14:textId="592EAEA6" w:rsidR="001B708F" w:rsidRPr="007D1906" w:rsidRDefault="001428F8" w:rsidP="001B708F">
      <w:pPr>
        <w:spacing w:line="276" w:lineRule="auto"/>
        <w:ind w:firstLine="540"/>
        <w:jc w:val="both"/>
        <w:rPr>
          <w:rFonts w:ascii="Arial" w:hAnsi="Arial"/>
          <w:sz w:val="22"/>
          <w:szCs w:val="22"/>
        </w:rPr>
      </w:pPr>
      <w:hyperlink w:anchor="Olweus99" w:history="1">
        <w:r w:rsidR="001B708F" w:rsidRPr="007D1906">
          <w:rPr>
            <w:rStyle w:val="Hyperlink"/>
            <w:rFonts w:ascii="Arial" w:hAnsi="Arial"/>
            <w:sz w:val="22"/>
            <w:szCs w:val="22"/>
            <w:u w:val="none"/>
          </w:rPr>
          <w:t>Olweus (1999)</w:t>
        </w:r>
      </w:hyperlink>
      <w:r w:rsidR="001B708F" w:rsidRPr="007D1906">
        <w:rPr>
          <w:rFonts w:ascii="Arial" w:hAnsi="Arial"/>
          <w:sz w:val="22"/>
          <w:szCs w:val="22"/>
        </w:rPr>
        <w:t xml:space="preserve"> mendefinisikan </w:t>
      </w:r>
      <w:r w:rsidR="001B708F" w:rsidRPr="007D1906">
        <w:rPr>
          <w:rFonts w:ascii="Arial" w:hAnsi="Arial"/>
          <w:i/>
          <w:sz w:val="22"/>
          <w:szCs w:val="22"/>
        </w:rPr>
        <w:t>bullying</w:t>
      </w:r>
      <w:r w:rsidR="001B708F" w:rsidRPr="007D1906">
        <w:rPr>
          <w:rFonts w:ascii="Arial" w:hAnsi="Arial"/>
          <w:sz w:val="22"/>
          <w:szCs w:val="22"/>
        </w:rPr>
        <w:t xml:space="preserve"> sebagai masalah psikososial dengan menghina dan merendahkan orang lain secara berulang-ulang dengan dampak negatif terhadap pelaku dan korban </w:t>
      </w:r>
      <w:r w:rsidR="001B708F" w:rsidRPr="007D1906">
        <w:rPr>
          <w:rFonts w:ascii="Arial" w:hAnsi="Arial"/>
          <w:i/>
          <w:sz w:val="22"/>
          <w:szCs w:val="22"/>
        </w:rPr>
        <w:t>bullying</w:t>
      </w:r>
      <w:r w:rsidR="001B708F" w:rsidRPr="007D1906">
        <w:rPr>
          <w:rFonts w:ascii="Arial" w:hAnsi="Arial"/>
          <w:sz w:val="22"/>
          <w:szCs w:val="22"/>
        </w:rPr>
        <w:t xml:space="preserve"> di mana pelaku mempunyai kekuatan yang lebih dibandingkan korban. </w:t>
      </w:r>
    </w:p>
    <w:p w14:paraId="23923593" w14:textId="77777777" w:rsidR="007D4862" w:rsidRDefault="001B708F" w:rsidP="007D4862">
      <w:pPr>
        <w:pBdr>
          <w:top w:val="nil"/>
          <w:left w:val="nil"/>
          <w:bottom w:val="nil"/>
          <w:right w:val="nil"/>
          <w:between w:val="nil"/>
        </w:pBdr>
        <w:spacing w:line="276" w:lineRule="auto"/>
        <w:ind w:firstLine="567"/>
        <w:jc w:val="both"/>
        <w:rPr>
          <w:rFonts w:ascii="Arial" w:hAnsi="Arial"/>
          <w:sz w:val="22"/>
          <w:szCs w:val="22"/>
        </w:rPr>
      </w:pPr>
      <w:r w:rsidRPr="007D1906">
        <w:rPr>
          <w:rFonts w:ascii="Arial" w:hAnsi="Arial"/>
          <w:i/>
          <w:sz w:val="22"/>
          <w:szCs w:val="22"/>
        </w:rPr>
        <w:t>Bullying</w:t>
      </w:r>
      <w:r w:rsidRPr="007D1906">
        <w:rPr>
          <w:rFonts w:ascii="Arial" w:hAnsi="Arial"/>
          <w:sz w:val="22"/>
          <w:szCs w:val="22"/>
        </w:rPr>
        <w:t xml:space="preserve"> yang marak terjadi dilatarbelakangi oleh beberapa faktor. </w:t>
      </w:r>
      <w:hyperlink w:anchor="Rosen" w:history="1">
        <w:r w:rsidRPr="007D1906">
          <w:rPr>
            <w:rStyle w:val="Hyperlink"/>
            <w:rFonts w:ascii="Arial" w:hAnsi="Arial"/>
            <w:sz w:val="22"/>
            <w:szCs w:val="22"/>
            <w:u w:val="none"/>
          </w:rPr>
          <w:t>Rosen et al. (2017)</w:t>
        </w:r>
      </w:hyperlink>
      <w:r w:rsidRPr="007D1906">
        <w:rPr>
          <w:rFonts w:ascii="Arial" w:hAnsi="Arial"/>
          <w:sz w:val="22"/>
          <w:szCs w:val="22"/>
        </w:rPr>
        <w:t xml:space="preserve"> menjelaskan beberapa faktor yang menyebabkan </w:t>
      </w:r>
      <w:r w:rsidRPr="007D1906">
        <w:rPr>
          <w:rFonts w:ascii="Arial" w:hAnsi="Arial"/>
          <w:i/>
          <w:sz w:val="22"/>
          <w:szCs w:val="22"/>
        </w:rPr>
        <w:t>bullying</w:t>
      </w:r>
      <w:r w:rsidRPr="007D1906">
        <w:rPr>
          <w:rFonts w:ascii="Arial" w:hAnsi="Arial"/>
          <w:sz w:val="22"/>
          <w:szCs w:val="22"/>
        </w:rPr>
        <w:t xml:space="preserve"> dalam bukunya, diantaranya adalah faktor internal dan eksternal. Faktor internal yang menyebabkan </w:t>
      </w:r>
      <w:r w:rsidRPr="007D1906">
        <w:rPr>
          <w:rFonts w:ascii="Arial" w:hAnsi="Arial"/>
          <w:i/>
          <w:sz w:val="22"/>
          <w:szCs w:val="22"/>
        </w:rPr>
        <w:t>bullying</w:t>
      </w:r>
      <w:r w:rsidRPr="007D1906">
        <w:rPr>
          <w:rFonts w:ascii="Arial" w:hAnsi="Arial"/>
          <w:sz w:val="22"/>
          <w:szCs w:val="22"/>
        </w:rPr>
        <w:t xml:space="preserve"> adalah faktor temperamental dan faktor psikologi terhadap intensitas melakukan tindakan agresi </w:t>
      </w:r>
      <w:hyperlink w:anchor="Rosen" w:history="1">
        <w:r w:rsidRPr="007D1906">
          <w:rPr>
            <w:rStyle w:val="Hyperlink"/>
            <w:rFonts w:ascii="Arial" w:hAnsi="Arial"/>
            <w:sz w:val="22"/>
            <w:szCs w:val="22"/>
            <w:u w:val="none"/>
          </w:rPr>
          <w:t>(Rosen et al., 2017)</w:t>
        </w:r>
      </w:hyperlink>
      <w:r w:rsidRPr="007D1906">
        <w:rPr>
          <w:rFonts w:ascii="Arial" w:hAnsi="Arial"/>
          <w:sz w:val="22"/>
          <w:szCs w:val="22"/>
        </w:rPr>
        <w:t xml:space="preserve">. Pelaku bersikap impulsif dan minimnya kemampuan regulasi diri </w:t>
      </w:r>
      <w:hyperlink w:anchor="Rosen" w:history="1">
        <w:r w:rsidRPr="007D1906">
          <w:rPr>
            <w:rStyle w:val="Hyperlink"/>
            <w:rFonts w:ascii="Arial" w:hAnsi="Arial"/>
            <w:sz w:val="22"/>
            <w:szCs w:val="22"/>
            <w:u w:val="none"/>
          </w:rPr>
          <w:t>(Rosen et al., 2017)</w:t>
        </w:r>
      </w:hyperlink>
      <w:r w:rsidRPr="007D1906">
        <w:rPr>
          <w:rFonts w:ascii="Arial" w:hAnsi="Arial"/>
          <w:sz w:val="22"/>
          <w:szCs w:val="22"/>
        </w:rPr>
        <w:t xml:space="preserve">. Apabila mereka melakukan tindakan kekerasan, mereka tidak merasa bersalah ataupun berempati terhadap korban. Demikian, individu yang melakukan tindakan </w:t>
      </w:r>
      <w:r w:rsidRPr="007D1906">
        <w:rPr>
          <w:rFonts w:ascii="Arial" w:hAnsi="Arial"/>
          <w:i/>
          <w:sz w:val="22"/>
          <w:szCs w:val="22"/>
        </w:rPr>
        <w:t>bullying</w:t>
      </w:r>
      <w:r w:rsidRPr="007D1906">
        <w:rPr>
          <w:rFonts w:ascii="Arial" w:hAnsi="Arial"/>
          <w:sz w:val="22"/>
          <w:szCs w:val="22"/>
        </w:rPr>
        <w:t xml:space="preserve"> memiliki kemampuan sosial yang rendah </w:t>
      </w:r>
      <w:hyperlink w:anchor="Rosen" w:history="1">
        <w:r w:rsidRPr="007D1906">
          <w:rPr>
            <w:rStyle w:val="Hyperlink"/>
            <w:rFonts w:ascii="Arial" w:hAnsi="Arial"/>
            <w:sz w:val="22"/>
            <w:szCs w:val="22"/>
            <w:u w:val="none"/>
          </w:rPr>
          <w:t>(Rosen et al., 2017)</w:t>
        </w:r>
      </w:hyperlink>
      <w:r w:rsidRPr="007D1906">
        <w:rPr>
          <w:rFonts w:ascii="Arial" w:hAnsi="Arial"/>
          <w:sz w:val="22"/>
          <w:szCs w:val="22"/>
        </w:rPr>
        <w:t xml:space="preserve">. </w:t>
      </w:r>
    </w:p>
    <w:p w14:paraId="4C253B68" w14:textId="77777777" w:rsidR="007D4862" w:rsidRDefault="001B708F" w:rsidP="007D4862">
      <w:pPr>
        <w:pBdr>
          <w:top w:val="nil"/>
          <w:left w:val="nil"/>
          <w:bottom w:val="nil"/>
          <w:right w:val="nil"/>
          <w:between w:val="nil"/>
        </w:pBdr>
        <w:spacing w:line="276" w:lineRule="auto"/>
        <w:ind w:firstLine="567"/>
        <w:jc w:val="both"/>
        <w:rPr>
          <w:rFonts w:ascii="Arial" w:hAnsi="Arial"/>
          <w:sz w:val="22"/>
          <w:szCs w:val="22"/>
        </w:rPr>
      </w:pPr>
      <w:r w:rsidRPr="007D1906">
        <w:rPr>
          <w:rFonts w:ascii="Arial" w:hAnsi="Arial"/>
          <w:sz w:val="22"/>
          <w:szCs w:val="22"/>
        </w:rPr>
        <w:t xml:space="preserve">Selanjutnya, </w:t>
      </w:r>
      <w:hyperlink w:anchor="Menesini" w:history="1">
        <w:r w:rsidRPr="007D1906">
          <w:rPr>
            <w:rStyle w:val="Hyperlink"/>
            <w:rFonts w:ascii="Arial" w:hAnsi="Arial"/>
            <w:sz w:val="22"/>
            <w:szCs w:val="22"/>
            <w:u w:val="none"/>
          </w:rPr>
          <w:t>Menesini et al. (2013)</w:t>
        </w:r>
      </w:hyperlink>
      <w:r w:rsidRPr="007D1906">
        <w:rPr>
          <w:rFonts w:ascii="Arial" w:hAnsi="Arial"/>
          <w:sz w:val="22"/>
          <w:szCs w:val="22"/>
        </w:rPr>
        <w:t xml:space="preserve"> meneliti terkait aspek moral pada perilaku dan tindakan bullying. Penelitian bertujuan menguji peran perilaku tidak bermoral terhadap keterlibatan dalam bullying. Hasil penelitian menunjukkan bahwa moral berperan pada tindakan pelaku </w:t>
      </w:r>
      <w:r w:rsidRPr="00E5499E">
        <w:rPr>
          <w:rFonts w:ascii="Arial" w:hAnsi="Arial"/>
          <w:i/>
          <w:sz w:val="22"/>
          <w:szCs w:val="22"/>
        </w:rPr>
        <w:t>bullying</w:t>
      </w:r>
      <w:r w:rsidRPr="007D1906">
        <w:rPr>
          <w:rFonts w:ascii="Arial" w:hAnsi="Arial"/>
          <w:sz w:val="22"/>
          <w:szCs w:val="22"/>
        </w:rPr>
        <w:t xml:space="preserve">.  </w:t>
      </w:r>
    </w:p>
    <w:p w14:paraId="26F3E898" w14:textId="32FE60A1" w:rsidR="001B708F" w:rsidRDefault="001B708F" w:rsidP="007D4862">
      <w:pPr>
        <w:pBdr>
          <w:top w:val="nil"/>
          <w:left w:val="nil"/>
          <w:bottom w:val="nil"/>
          <w:right w:val="nil"/>
          <w:between w:val="nil"/>
        </w:pBdr>
        <w:spacing w:line="276" w:lineRule="auto"/>
        <w:ind w:firstLine="567"/>
        <w:jc w:val="both"/>
        <w:rPr>
          <w:rFonts w:ascii="Arial" w:hAnsi="Arial"/>
          <w:sz w:val="22"/>
          <w:szCs w:val="22"/>
        </w:rPr>
      </w:pPr>
      <w:r w:rsidRPr="007D1906">
        <w:rPr>
          <w:rFonts w:ascii="Arial" w:hAnsi="Arial"/>
          <w:sz w:val="22"/>
          <w:szCs w:val="22"/>
        </w:rPr>
        <w:t xml:space="preserve">Faktor eksternal yang mengakibatkan tindakan </w:t>
      </w:r>
      <w:r w:rsidRPr="007D1906">
        <w:rPr>
          <w:rFonts w:ascii="Arial" w:hAnsi="Arial"/>
          <w:i/>
          <w:sz w:val="22"/>
          <w:szCs w:val="22"/>
        </w:rPr>
        <w:t>bullying</w:t>
      </w:r>
      <w:r w:rsidRPr="007D1906">
        <w:rPr>
          <w:rFonts w:ascii="Arial" w:hAnsi="Arial"/>
          <w:sz w:val="22"/>
          <w:szCs w:val="22"/>
        </w:rPr>
        <w:t xml:space="preserve"> ialah pola asuh orang tua </w:t>
      </w:r>
      <w:hyperlink w:anchor="Lereya" w:history="1">
        <w:r w:rsidRPr="007D1906">
          <w:rPr>
            <w:rStyle w:val="Hyperlink"/>
            <w:rFonts w:ascii="Arial" w:hAnsi="Arial"/>
            <w:sz w:val="22"/>
            <w:szCs w:val="22"/>
            <w:u w:val="none"/>
          </w:rPr>
          <w:t>(Lereya et al., 2013)</w:t>
        </w:r>
      </w:hyperlink>
      <w:r w:rsidRPr="007D1906">
        <w:rPr>
          <w:rFonts w:ascii="Arial" w:hAnsi="Arial"/>
          <w:sz w:val="22"/>
          <w:szCs w:val="22"/>
        </w:rPr>
        <w:t xml:space="preserve">. Hal itu meliputi meliputi bagaimana orang tua melakukan kekerasan kepada mereka dan pola asuh dengan kontrol yang rendah dengan kehangatan yang tinggi, mengamati perilaku dan tindakan kekerasan pengamatan termasuk </w:t>
      </w:r>
      <w:r w:rsidRPr="007D1906">
        <w:rPr>
          <w:rFonts w:ascii="Arial" w:hAnsi="Arial"/>
          <w:sz w:val="22"/>
          <w:szCs w:val="22"/>
        </w:rPr>
        <w:lastRenderedPageBreak/>
        <w:t xml:space="preserve">bagaimana orang tua melakukan agresi terhadap orang lain atau ketika mereka melihat orang lain melakukan tindakan tersebut kemudian mereka melakukan tindakan agresi yang mereka amati, pengaruh teman terbentuk ketika lingkaran pertemanan umumnya menyesuaikan dengan karakter yang sama sehingga mereka akan menjalin pertemanan dengan teman dengan individu agresif yang kemudian berimplikasi terhadap perilaku anti-sosial, pemaparan informasi melalui media, film yang menunjukkan tindakan agresif juga menjadi </w:t>
      </w:r>
      <w:r w:rsidRPr="007D1906">
        <w:rPr>
          <w:rFonts w:ascii="Arial" w:hAnsi="Arial"/>
          <w:i/>
          <w:sz w:val="22"/>
          <w:szCs w:val="22"/>
        </w:rPr>
        <w:t>model</w:t>
      </w:r>
      <w:r w:rsidRPr="007D1906">
        <w:rPr>
          <w:rFonts w:ascii="Arial" w:hAnsi="Arial"/>
          <w:sz w:val="22"/>
          <w:szCs w:val="22"/>
        </w:rPr>
        <w:t xml:space="preserve"> untuk melakukan tindakan </w:t>
      </w:r>
      <w:r w:rsidRPr="007D1906">
        <w:rPr>
          <w:rFonts w:ascii="Arial" w:hAnsi="Arial"/>
          <w:i/>
          <w:sz w:val="22"/>
          <w:szCs w:val="22"/>
        </w:rPr>
        <w:t>bullying</w:t>
      </w:r>
      <w:r w:rsidRPr="007D1906">
        <w:rPr>
          <w:rFonts w:ascii="Arial" w:hAnsi="Arial"/>
          <w:sz w:val="22"/>
          <w:szCs w:val="22"/>
        </w:rPr>
        <w:t xml:space="preserve">, dan mendengarkan lagu dengan lirik yang mengindikasikan terhadap tindakan agresif, serta bermain </w:t>
      </w:r>
      <w:r w:rsidRPr="007D1906">
        <w:rPr>
          <w:rFonts w:ascii="Arial" w:hAnsi="Arial"/>
          <w:i/>
          <w:sz w:val="22"/>
          <w:szCs w:val="22"/>
        </w:rPr>
        <w:t>video games</w:t>
      </w:r>
      <w:r w:rsidRPr="007D1906">
        <w:rPr>
          <w:rFonts w:ascii="Arial" w:hAnsi="Arial"/>
          <w:sz w:val="22"/>
          <w:szCs w:val="22"/>
        </w:rPr>
        <w:t xml:space="preserve">  </w:t>
      </w:r>
      <w:hyperlink w:anchor="Rosen" w:history="1">
        <w:r w:rsidRPr="007D1906">
          <w:rPr>
            <w:rStyle w:val="Hyperlink"/>
            <w:rFonts w:ascii="Arial" w:hAnsi="Arial"/>
            <w:sz w:val="22"/>
            <w:szCs w:val="22"/>
            <w:u w:val="none"/>
          </w:rPr>
          <w:t>(Rosen et al., 2017)</w:t>
        </w:r>
      </w:hyperlink>
      <w:r w:rsidRPr="007D1906">
        <w:rPr>
          <w:rFonts w:ascii="Arial" w:hAnsi="Arial"/>
          <w:sz w:val="22"/>
          <w:szCs w:val="22"/>
        </w:rPr>
        <w:t xml:space="preserve">. Demikian, lingkungan sosial merupakan faktor yang mendasari individu dalam melakukan tindakan kekerasan. </w:t>
      </w:r>
    </w:p>
    <w:p w14:paraId="67B9E2AA" w14:textId="1434E6CB" w:rsidR="00C00FF8" w:rsidRPr="00C00FF8" w:rsidRDefault="00C00FF8" w:rsidP="00C00FF8">
      <w:pPr>
        <w:pBdr>
          <w:top w:val="nil"/>
          <w:left w:val="nil"/>
          <w:bottom w:val="nil"/>
          <w:right w:val="nil"/>
          <w:between w:val="nil"/>
        </w:pBdr>
        <w:spacing w:line="276" w:lineRule="auto"/>
        <w:ind w:firstLine="567"/>
        <w:jc w:val="both"/>
        <w:rPr>
          <w:rFonts w:ascii="Arial" w:hAnsi="Arial" w:cs="Arial"/>
          <w:sz w:val="22"/>
        </w:rPr>
      </w:pPr>
      <w:r w:rsidRPr="00C00FF8">
        <w:rPr>
          <w:rFonts w:ascii="Arial" w:hAnsi="Arial" w:cs="Arial"/>
          <w:sz w:val="22"/>
        </w:rPr>
        <w:t xml:space="preserve">Penelitian </w:t>
      </w:r>
      <w:hyperlink w:anchor="Rosen" w:history="1">
        <w:r w:rsidRPr="00C00FF8">
          <w:rPr>
            <w:rStyle w:val="Hyperlink"/>
            <w:rFonts w:ascii="Arial" w:hAnsi="Arial" w:cs="Arial"/>
            <w:sz w:val="22"/>
            <w:u w:val="none"/>
          </w:rPr>
          <w:t>Rosen et al. (2017)</w:t>
        </w:r>
      </w:hyperlink>
      <w:r w:rsidRPr="00C00FF8">
        <w:rPr>
          <w:rFonts w:ascii="Arial" w:hAnsi="Arial" w:cs="Arial"/>
          <w:sz w:val="22"/>
        </w:rPr>
        <w:t xml:space="preserve">, </w:t>
      </w:r>
      <w:hyperlink w:anchor="Lereya" w:history="1">
        <w:r w:rsidRPr="00C00FF8">
          <w:rPr>
            <w:rStyle w:val="Hyperlink"/>
            <w:rFonts w:ascii="Arial" w:hAnsi="Arial" w:cs="Arial"/>
            <w:sz w:val="22"/>
            <w:u w:val="none"/>
          </w:rPr>
          <w:t>Lereya et al. (2013)</w:t>
        </w:r>
      </w:hyperlink>
      <w:r w:rsidRPr="00C00FF8">
        <w:rPr>
          <w:rFonts w:ascii="Arial" w:hAnsi="Arial" w:cs="Arial"/>
          <w:sz w:val="22"/>
        </w:rPr>
        <w:t xml:space="preserve">, </w:t>
      </w:r>
      <w:hyperlink w:anchor="Menesini" w:history="1">
        <w:r w:rsidRPr="00C00FF8">
          <w:rPr>
            <w:rStyle w:val="Hyperlink"/>
            <w:rFonts w:ascii="Arial" w:hAnsi="Arial" w:cs="Arial"/>
            <w:sz w:val="22"/>
            <w:u w:val="none"/>
          </w:rPr>
          <w:t>Menesini et al. (2013)</w:t>
        </w:r>
      </w:hyperlink>
      <w:r w:rsidRPr="00C00FF8">
        <w:rPr>
          <w:rFonts w:ascii="Arial" w:hAnsi="Arial" w:cs="Arial"/>
          <w:sz w:val="22"/>
        </w:rPr>
        <w:t xml:space="preserve"> hanya menjelaskan terkait faktor internal dan eksternal yang berkontribusi terhadap perilaku </w:t>
      </w:r>
      <w:r w:rsidRPr="00C00FF8">
        <w:rPr>
          <w:rFonts w:ascii="Arial" w:hAnsi="Arial" w:cs="Arial"/>
          <w:i/>
          <w:sz w:val="22"/>
        </w:rPr>
        <w:t>bullying</w:t>
      </w:r>
      <w:r w:rsidRPr="00C00FF8">
        <w:rPr>
          <w:rFonts w:ascii="Arial" w:hAnsi="Arial" w:cs="Arial"/>
          <w:sz w:val="22"/>
        </w:rPr>
        <w:t xml:space="preserve">, tanpa menjelaskan dampak </w:t>
      </w:r>
      <w:r w:rsidRPr="00C00FF8">
        <w:rPr>
          <w:rFonts w:ascii="Arial" w:hAnsi="Arial" w:cs="Arial"/>
          <w:i/>
          <w:sz w:val="22"/>
        </w:rPr>
        <w:t xml:space="preserve">bullying, </w:t>
      </w:r>
      <w:r w:rsidRPr="00C00FF8">
        <w:rPr>
          <w:rFonts w:ascii="Arial" w:hAnsi="Arial" w:cs="Arial"/>
          <w:sz w:val="22"/>
        </w:rPr>
        <w:t xml:space="preserve">pembagian </w:t>
      </w:r>
      <w:r w:rsidRPr="00C00FF8">
        <w:rPr>
          <w:rFonts w:ascii="Arial" w:hAnsi="Arial" w:cs="Arial"/>
          <w:i/>
          <w:sz w:val="22"/>
        </w:rPr>
        <w:t xml:space="preserve">bullying, </w:t>
      </w:r>
      <w:r w:rsidRPr="00C00FF8">
        <w:rPr>
          <w:rFonts w:ascii="Arial" w:hAnsi="Arial" w:cs="Arial"/>
          <w:sz w:val="22"/>
        </w:rPr>
        <w:t xml:space="preserve">dan program intervensi untuk menanggulangi perilaku </w:t>
      </w:r>
      <w:r w:rsidRPr="00C00FF8">
        <w:rPr>
          <w:rFonts w:ascii="Arial" w:hAnsi="Arial" w:cs="Arial"/>
          <w:i/>
          <w:sz w:val="22"/>
        </w:rPr>
        <w:t>bullying</w:t>
      </w:r>
      <w:r w:rsidRPr="00C00FF8">
        <w:rPr>
          <w:rFonts w:ascii="Arial" w:hAnsi="Arial" w:cs="Arial"/>
          <w:sz w:val="22"/>
        </w:rPr>
        <w:t xml:space="preserve"> untuk ke depannya. </w:t>
      </w:r>
    </w:p>
    <w:p w14:paraId="63CDC2DF" w14:textId="77777777" w:rsidR="00C00FF8" w:rsidRPr="007D1906" w:rsidRDefault="00C00FF8" w:rsidP="007D4862">
      <w:pPr>
        <w:pBdr>
          <w:top w:val="nil"/>
          <w:left w:val="nil"/>
          <w:bottom w:val="nil"/>
          <w:right w:val="nil"/>
          <w:between w:val="nil"/>
        </w:pBdr>
        <w:spacing w:line="276" w:lineRule="auto"/>
        <w:ind w:firstLine="567"/>
        <w:jc w:val="both"/>
        <w:rPr>
          <w:rFonts w:ascii="Arial" w:hAnsi="Arial"/>
          <w:sz w:val="22"/>
          <w:szCs w:val="22"/>
        </w:rPr>
      </w:pPr>
    </w:p>
    <w:p w14:paraId="002E5BF2" w14:textId="77777777" w:rsidR="001B708F" w:rsidRPr="007D1906" w:rsidRDefault="001B708F" w:rsidP="001B708F">
      <w:pPr>
        <w:spacing w:line="276" w:lineRule="auto"/>
        <w:rPr>
          <w:rFonts w:ascii="Arial" w:hAnsi="Arial"/>
          <w:sz w:val="22"/>
          <w:szCs w:val="22"/>
        </w:rPr>
      </w:pPr>
    </w:p>
    <w:p w14:paraId="0D89FFA6" w14:textId="77777777" w:rsidR="001B708F" w:rsidRPr="007D1906" w:rsidRDefault="001B708F" w:rsidP="001B708F">
      <w:pPr>
        <w:spacing w:line="276" w:lineRule="auto"/>
        <w:rPr>
          <w:rFonts w:ascii="Arial" w:hAnsi="Arial"/>
          <w:b/>
          <w:sz w:val="22"/>
          <w:szCs w:val="22"/>
        </w:rPr>
      </w:pPr>
      <w:r w:rsidRPr="007D1906">
        <w:rPr>
          <w:rFonts w:ascii="Arial" w:hAnsi="Arial"/>
          <w:b/>
          <w:sz w:val="22"/>
          <w:szCs w:val="22"/>
        </w:rPr>
        <w:t xml:space="preserve">C. METODE PENELITIAN </w:t>
      </w:r>
    </w:p>
    <w:p w14:paraId="022147A5" w14:textId="77777777" w:rsidR="001B708F" w:rsidRPr="007D1906" w:rsidRDefault="001B708F" w:rsidP="001B708F">
      <w:pPr>
        <w:spacing w:line="276" w:lineRule="auto"/>
        <w:ind w:firstLine="540"/>
        <w:jc w:val="both"/>
        <w:rPr>
          <w:rFonts w:ascii="Arial" w:hAnsi="Arial"/>
          <w:sz w:val="22"/>
          <w:szCs w:val="22"/>
        </w:rPr>
      </w:pPr>
      <w:r w:rsidRPr="007D1906">
        <w:rPr>
          <w:rFonts w:ascii="Arial" w:hAnsi="Arial"/>
          <w:sz w:val="22"/>
          <w:szCs w:val="22"/>
        </w:rPr>
        <w:t xml:space="preserve">Penelitian menggunaka metode kajian literatur. Kajian literatur melibatkan literatur yang diperoleh secara daring, yang terdiri dari artikel jurnal/penelitian dan buku. Analisis terhadap literatur bertujuan untuk menjawab enam pertanyaan penelitian yang telah dirumuskan sebelumnya. </w:t>
      </w:r>
    </w:p>
    <w:p w14:paraId="51C63999" w14:textId="77777777" w:rsidR="001B708F" w:rsidRPr="007D1906" w:rsidRDefault="001B708F" w:rsidP="001B708F">
      <w:pPr>
        <w:spacing w:line="276" w:lineRule="auto"/>
        <w:ind w:firstLine="540"/>
        <w:jc w:val="both"/>
        <w:rPr>
          <w:rFonts w:ascii="Arial" w:hAnsi="Arial"/>
          <w:sz w:val="22"/>
          <w:szCs w:val="22"/>
        </w:rPr>
      </w:pPr>
      <w:r w:rsidRPr="007D1906">
        <w:rPr>
          <w:rFonts w:ascii="Arial" w:hAnsi="Arial"/>
          <w:sz w:val="22"/>
          <w:szCs w:val="22"/>
        </w:rPr>
        <w:t xml:space="preserve">Selanjutnya, literatur yang diperoleh terbentang dari tahun lima tahun terakhir. Hal itu dimaksudkan untuk mengetahui isu terkini dan perkembangan teori </w:t>
      </w:r>
      <w:r w:rsidRPr="007D1906">
        <w:rPr>
          <w:rFonts w:ascii="Arial" w:hAnsi="Arial"/>
          <w:i/>
          <w:sz w:val="22"/>
          <w:szCs w:val="22"/>
        </w:rPr>
        <w:t>bullying</w:t>
      </w:r>
      <w:r w:rsidRPr="007D1906">
        <w:rPr>
          <w:rFonts w:ascii="Arial" w:hAnsi="Arial"/>
          <w:sz w:val="22"/>
          <w:szCs w:val="22"/>
        </w:rPr>
        <w:t xml:space="preserve">. Di sisi lain, terdapat beberapa literature yang terbit dari tahun 1999-2010. Hal itu </w:t>
      </w:r>
      <w:r w:rsidRPr="007D1906">
        <w:rPr>
          <w:rFonts w:ascii="Arial" w:hAnsi="Arial"/>
          <w:sz w:val="22"/>
          <w:szCs w:val="22"/>
        </w:rPr>
        <w:t xml:space="preserve">disebabkan, bahwa literature tersebut merupakan pokok teori dalam kajian </w:t>
      </w:r>
      <w:r w:rsidRPr="007D1906">
        <w:rPr>
          <w:rFonts w:ascii="Arial" w:hAnsi="Arial"/>
          <w:i/>
          <w:sz w:val="22"/>
          <w:szCs w:val="22"/>
        </w:rPr>
        <w:t>bullying</w:t>
      </w:r>
      <w:r w:rsidRPr="007D1906">
        <w:rPr>
          <w:rFonts w:ascii="Arial" w:hAnsi="Arial"/>
          <w:sz w:val="22"/>
          <w:szCs w:val="22"/>
        </w:rPr>
        <w:t xml:space="preserve">. </w:t>
      </w:r>
    </w:p>
    <w:p w14:paraId="216AA79C" w14:textId="3FFA1F3E" w:rsidR="00134C8C" w:rsidRDefault="00134C8C" w:rsidP="00134C8C">
      <w:pPr>
        <w:spacing w:line="276" w:lineRule="auto"/>
        <w:jc w:val="both"/>
        <w:rPr>
          <w:rFonts w:ascii="Arial" w:hAnsi="Arial" w:cs="Arial"/>
          <w:color w:val="000000"/>
          <w:sz w:val="22"/>
          <w:szCs w:val="22"/>
          <w:lang w:val="en-ID" w:eastAsia="en-ID"/>
        </w:rPr>
      </w:pPr>
    </w:p>
    <w:p w14:paraId="13ACDA93" w14:textId="77777777" w:rsidR="00134C8C" w:rsidRPr="007D1906" w:rsidRDefault="00134C8C" w:rsidP="00134C8C">
      <w:pPr>
        <w:spacing w:line="276" w:lineRule="auto"/>
        <w:jc w:val="both"/>
        <w:rPr>
          <w:rFonts w:ascii="Arial" w:hAnsi="Arial" w:cs="Arial"/>
          <w:sz w:val="22"/>
        </w:rPr>
      </w:pPr>
    </w:p>
    <w:p w14:paraId="70CFDB8D" w14:textId="38D65306" w:rsidR="001B708F" w:rsidRPr="007D1906" w:rsidRDefault="00134C8C" w:rsidP="001B708F">
      <w:pPr>
        <w:pStyle w:val="ListParagraph"/>
        <w:numPr>
          <w:ilvl w:val="0"/>
          <w:numId w:val="11"/>
        </w:numPr>
        <w:spacing w:line="276" w:lineRule="auto"/>
        <w:ind w:left="426" w:hanging="426"/>
        <w:rPr>
          <w:rFonts w:ascii="Arial" w:hAnsi="Arial" w:cs="Arial"/>
          <w:b/>
          <w:sz w:val="22"/>
          <w:szCs w:val="22"/>
        </w:rPr>
      </w:pPr>
      <w:r w:rsidRPr="007D1906">
        <w:rPr>
          <w:rFonts w:ascii="Arial" w:hAnsi="Arial" w:cs="Arial"/>
          <w:b/>
          <w:sz w:val="22"/>
          <w:szCs w:val="22"/>
        </w:rPr>
        <w:t>HASIL DAN PEMBAHASAN</w:t>
      </w:r>
    </w:p>
    <w:p w14:paraId="7126AA81" w14:textId="77777777" w:rsidR="001B708F" w:rsidRPr="007D1906" w:rsidRDefault="001B708F" w:rsidP="001B708F">
      <w:pPr>
        <w:numPr>
          <w:ilvl w:val="0"/>
          <w:numId w:val="12"/>
        </w:numPr>
        <w:pBdr>
          <w:top w:val="nil"/>
          <w:left w:val="nil"/>
          <w:bottom w:val="nil"/>
          <w:right w:val="nil"/>
          <w:between w:val="nil"/>
        </w:pBdr>
        <w:spacing w:line="276" w:lineRule="auto"/>
        <w:ind w:left="283" w:hanging="283"/>
        <w:contextualSpacing/>
        <w:jc w:val="both"/>
        <w:rPr>
          <w:rFonts w:ascii="Arial" w:hAnsi="Arial"/>
          <w:b/>
          <w:sz w:val="22"/>
          <w:szCs w:val="22"/>
        </w:rPr>
      </w:pPr>
      <w:r w:rsidRPr="007D1906">
        <w:rPr>
          <w:rFonts w:ascii="Arial" w:hAnsi="Arial"/>
          <w:b/>
          <w:sz w:val="22"/>
          <w:szCs w:val="22"/>
        </w:rPr>
        <w:t xml:space="preserve">Dampak </w:t>
      </w:r>
      <w:r w:rsidRPr="007D1906">
        <w:rPr>
          <w:rFonts w:ascii="Arial" w:hAnsi="Arial"/>
          <w:b/>
          <w:i/>
          <w:sz w:val="22"/>
          <w:szCs w:val="22"/>
        </w:rPr>
        <w:t>Bullying</w:t>
      </w:r>
    </w:p>
    <w:p w14:paraId="7368017C" w14:textId="4771F969" w:rsidR="001B708F" w:rsidRPr="007D1906" w:rsidRDefault="001B708F" w:rsidP="001B708F">
      <w:pPr>
        <w:spacing w:line="276" w:lineRule="auto"/>
        <w:ind w:firstLine="540"/>
        <w:jc w:val="both"/>
        <w:rPr>
          <w:rFonts w:ascii="Arial" w:hAnsi="Arial"/>
          <w:sz w:val="22"/>
          <w:szCs w:val="22"/>
        </w:rPr>
      </w:pPr>
      <w:r w:rsidRPr="007D1906">
        <w:rPr>
          <w:rFonts w:ascii="Arial" w:hAnsi="Arial"/>
          <w:sz w:val="22"/>
          <w:szCs w:val="22"/>
        </w:rPr>
        <w:t xml:space="preserve">Dampak tindakan </w:t>
      </w:r>
      <w:r w:rsidRPr="007D1906">
        <w:rPr>
          <w:rFonts w:ascii="Arial" w:hAnsi="Arial"/>
          <w:i/>
          <w:sz w:val="22"/>
          <w:szCs w:val="22"/>
        </w:rPr>
        <w:t>bullying</w:t>
      </w:r>
      <w:r w:rsidRPr="007D1906">
        <w:rPr>
          <w:rFonts w:ascii="Arial" w:hAnsi="Arial"/>
          <w:sz w:val="22"/>
          <w:szCs w:val="22"/>
        </w:rPr>
        <w:t xml:space="preserve"> tidak hanya pada korban, tetapi dampak tersebut juga mengenai pelaku </w:t>
      </w:r>
      <w:r w:rsidRPr="007D1906">
        <w:rPr>
          <w:rFonts w:ascii="Arial" w:hAnsi="Arial"/>
          <w:i/>
          <w:sz w:val="22"/>
          <w:szCs w:val="22"/>
        </w:rPr>
        <w:t>bullying</w:t>
      </w:r>
      <w:r w:rsidRPr="007D1906">
        <w:rPr>
          <w:rFonts w:ascii="Arial" w:hAnsi="Arial"/>
          <w:sz w:val="22"/>
          <w:szCs w:val="22"/>
        </w:rPr>
        <w:t xml:space="preserve"> dan korban-pelaku </w:t>
      </w:r>
      <w:r w:rsidRPr="007D1906">
        <w:rPr>
          <w:rFonts w:ascii="Arial" w:hAnsi="Arial"/>
          <w:i/>
          <w:sz w:val="22"/>
          <w:szCs w:val="22"/>
        </w:rPr>
        <w:t>bullying</w:t>
      </w:r>
      <w:r w:rsidRPr="007D1906">
        <w:rPr>
          <w:rFonts w:ascii="Arial" w:hAnsi="Arial"/>
          <w:sz w:val="22"/>
          <w:szCs w:val="22"/>
        </w:rPr>
        <w:t xml:space="preserve">. Penelitian yang dilakukan oleh </w:t>
      </w:r>
      <w:hyperlink w:anchor="Skrzypiec" w:history="1">
        <w:r w:rsidRPr="007D1906">
          <w:rPr>
            <w:rStyle w:val="Hyperlink"/>
            <w:rFonts w:ascii="Arial" w:hAnsi="Arial"/>
            <w:sz w:val="22"/>
            <w:szCs w:val="22"/>
            <w:u w:val="none"/>
          </w:rPr>
          <w:t>Skrzypiec et al. (2012)</w:t>
        </w:r>
      </w:hyperlink>
      <w:r w:rsidRPr="007D1906">
        <w:rPr>
          <w:rFonts w:ascii="Arial" w:hAnsi="Arial"/>
          <w:sz w:val="22"/>
          <w:szCs w:val="22"/>
        </w:rPr>
        <w:t xml:space="preserve"> menghasilkan pemahaman bahwa dampak negatif </w:t>
      </w:r>
      <w:r w:rsidRPr="007D1906">
        <w:rPr>
          <w:rFonts w:ascii="Arial" w:hAnsi="Arial"/>
          <w:i/>
          <w:sz w:val="22"/>
          <w:szCs w:val="22"/>
        </w:rPr>
        <w:t>bullying</w:t>
      </w:r>
      <w:r w:rsidRPr="007D1906">
        <w:rPr>
          <w:rFonts w:ascii="Arial" w:hAnsi="Arial"/>
          <w:sz w:val="22"/>
          <w:szCs w:val="22"/>
        </w:rPr>
        <w:t xml:space="preserve"> dirasakan oleh korban, pelaku, korban-pelaku </w:t>
      </w:r>
      <w:r w:rsidRPr="007D1906">
        <w:rPr>
          <w:rFonts w:ascii="Arial" w:hAnsi="Arial"/>
          <w:i/>
          <w:sz w:val="22"/>
          <w:szCs w:val="22"/>
        </w:rPr>
        <w:t>bullying</w:t>
      </w:r>
      <w:r w:rsidRPr="007D1906">
        <w:rPr>
          <w:rFonts w:ascii="Arial" w:hAnsi="Arial"/>
          <w:sz w:val="22"/>
          <w:szCs w:val="22"/>
        </w:rPr>
        <w:t xml:space="preserve">. Penelitian tersebut menggunakan alat ukur </w:t>
      </w:r>
      <w:r w:rsidRPr="007D1906">
        <w:rPr>
          <w:rFonts w:ascii="Arial" w:hAnsi="Arial"/>
          <w:i/>
          <w:sz w:val="22"/>
          <w:szCs w:val="22"/>
        </w:rPr>
        <w:t xml:space="preserve">Strengths and Difficulties Questionnaire </w:t>
      </w:r>
      <w:r w:rsidRPr="007D1906">
        <w:rPr>
          <w:rFonts w:ascii="Arial" w:hAnsi="Arial"/>
          <w:sz w:val="22"/>
          <w:szCs w:val="22"/>
        </w:rPr>
        <w:t xml:space="preserve">(SDQ, Goodman, 1997 </w:t>
      </w:r>
      <w:hyperlink w:anchor="Skrzypiec" w:history="1">
        <w:r w:rsidRPr="007D1906">
          <w:rPr>
            <w:rStyle w:val="Hyperlink"/>
            <w:rFonts w:ascii="Arial" w:hAnsi="Arial"/>
            <w:sz w:val="22"/>
            <w:szCs w:val="22"/>
            <w:u w:val="none"/>
          </w:rPr>
          <w:t>dalam Skrzypiec et al., 2012</w:t>
        </w:r>
      </w:hyperlink>
      <w:r w:rsidRPr="007D1906">
        <w:rPr>
          <w:rFonts w:ascii="Arial" w:hAnsi="Arial"/>
          <w:sz w:val="22"/>
          <w:szCs w:val="22"/>
        </w:rPr>
        <w:t xml:space="preserve">). Korban, pelaku, korban-pelaku </w:t>
      </w:r>
      <w:r w:rsidRPr="007D1906">
        <w:rPr>
          <w:rFonts w:ascii="Arial" w:hAnsi="Arial"/>
          <w:i/>
          <w:sz w:val="22"/>
          <w:szCs w:val="22"/>
        </w:rPr>
        <w:t>bullying</w:t>
      </w:r>
      <w:r w:rsidRPr="007D1906">
        <w:rPr>
          <w:rFonts w:ascii="Arial" w:hAnsi="Arial"/>
          <w:sz w:val="22"/>
          <w:szCs w:val="22"/>
        </w:rPr>
        <w:t xml:space="preserve"> mengalami gangguan kesehatan mental </w:t>
      </w:r>
      <w:hyperlink w:anchor="Skrzypiec" w:history="1">
        <w:r w:rsidRPr="007D1906">
          <w:rPr>
            <w:rStyle w:val="Hyperlink"/>
            <w:rFonts w:ascii="Arial" w:hAnsi="Arial"/>
            <w:sz w:val="22"/>
            <w:szCs w:val="22"/>
            <w:u w:val="none"/>
          </w:rPr>
          <w:t>(Skrzypiec et al., 2012).</w:t>
        </w:r>
      </w:hyperlink>
      <w:r w:rsidRPr="007D1906">
        <w:rPr>
          <w:rFonts w:ascii="Arial" w:hAnsi="Arial"/>
          <w:sz w:val="22"/>
          <w:szCs w:val="22"/>
        </w:rPr>
        <w:t xml:space="preserve"> </w:t>
      </w:r>
    </w:p>
    <w:p w14:paraId="780DDE2A" w14:textId="13836DE3" w:rsidR="001B708F" w:rsidRPr="007D1906" w:rsidRDefault="001B708F" w:rsidP="00E5499E">
      <w:pPr>
        <w:pBdr>
          <w:top w:val="nil"/>
          <w:left w:val="nil"/>
          <w:bottom w:val="nil"/>
          <w:right w:val="nil"/>
          <w:between w:val="nil"/>
        </w:pBdr>
        <w:spacing w:line="276" w:lineRule="auto"/>
        <w:ind w:firstLine="567"/>
        <w:jc w:val="both"/>
        <w:rPr>
          <w:rFonts w:ascii="Arial" w:hAnsi="Arial"/>
          <w:sz w:val="22"/>
          <w:szCs w:val="22"/>
        </w:rPr>
      </w:pPr>
      <w:r w:rsidRPr="007D1906">
        <w:rPr>
          <w:rFonts w:ascii="Arial" w:hAnsi="Arial"/>
          <w:sz w:val="22"/>
          <w:szCs w:val="22"/>
        </w:rPr>
        <w:t xml:space="preserve">Sebagaimana telah disebutkan sebelumnya bahwa pelaku </w:t>
      </w:r>
      <w:r w:rsidRPr="007D1906">
        <w:rPr>
          <w:rFonts w:ascii="Arial" w:hAnsi="Arial"/>
          <w:i/>
          <w:sz w:val="22"/>
          <w:szCs w:val="22"/>
        </w:rPr>
        <w:t>bullying</w:t>
      </w:r>
      <w:r w:rsidRPr="007D1906">
        <w:rPr>
          <w:rFonts w:ascii="Arial" w:hAnsi="Arial"/>
          <w:sz w:val="22"/>
          <w:szCs w:val="22"/>
        </w:rPr>
        <w:t xml:space="preserve"> mempunyai intensitas empati yang minim dalam fenomena interaksi sosial. </w:t>
      </w:r>
      <w:hyperlink w:anchor="Skrzypiec" w:history="1">
        <w:r w:rsidRPr="007D1906">
          <w:rPr>
            <w:rStyle w:val="Hyperlink"/>
            <w:rFonts w:ascii="Arial" w:hAnsi="Arial"/>
            <w:sz w:val="22"/>
            <w:szCs w:val="22"/>
            <w:u w:val="none"/>
          </w:rPr>
          <w:t>Skrzypiec et al. (2012)</w:t>
        </w:r>
      </w:hyperlink>
      <w:r w:rsidRPr="007D1906">
        <w:rPr>
          <w:rFonts w:ascii="Arial" w:hAnsi="Arial"/>
          <w:sz w:val="22"/>
          <w:szCs w:val="22"/>
        </w:rPr>
        <w:t xml:space="preserve"> menyebutkan bahwa mereka mengalami permasalahan perilaku abnormal, hiperaktif, dan pro-sosial ketika terlibat dalam proses interaksi sosial. Baik empati maupun perilaku abnormal, perilaku hiperaktif, dan pro-sosial sangat berkaitan dengan respon pelaku ketika dirinya terlibat dengan lingkungan sosial sekitar. Berbeda dengan korban-pelaku, tingkat gangguan kesehatan mental mereka lebih besar dibandingkan pelaku dan korban </w:t>
      </w:r>
      <w:r w:rsidRPr="007D1906">
        <w:rPr>
          <w:rFonts w:ascii="Arial" w:hAnsi="Arial"/>
          <w:i/>
          <w:sz w:val="22"/>
          <w:szCs w:val="22"/>
        </w:rPr>
        <w:t>bullying</w:t>
      </w:r>
      <w:r w:rsidRPr="007D1906">
        <w:rPr>
          <w:rFonts w:ascii="Arial" w:hAnsi="Arial"/>
          <w:sz w:val="22"/>
          <w:szCs w:val="22"/>
        </w:rPr>
        <w:t xml:space="preserve">. Mereka adalah individu yang melakukan tindakan </w:t>
      </w:r>
      <w:r w:rsidRPr="007D1906">
        <w:rPr>
          <w:rFonts w:ascii="Arial" w:hAnsi="Arial"/>
          <w:i/>
          <w:sz w:val="22"/>
          <w:szCs w:val="22"/>
        </w:rPr>
        <w:t>bullying</w:t>
      </w:r>
      <w:r w:rsidRPr="007D1906">
        <w:rPr>
          <w:rFonts w:ascii="Arial" w:hAnsi="Arial"/>
          <w:sz w:val="22"/>
          <w:szCs w:val="22"/>
        </w:rPr>
        <w:t xml:space="preserve">, namun mereka juga menjadi korban </w:t>
      </w:r>
      <w:r w:rsidRPr="007D1906">
        <w:rPr>
          <w:rFonts w:ascii="Arial" w:hAnsi="Arial"/>
          <w:i/>
          <w:sz w:val="22"/>
          <w:szCs w:val="22"/>
        </w:rPr>
        <w:t>bullying</w:t>
      </w:r>
      <w:r w:rsidRPr="007D1906">
        <w:rPr>
          <w:rFonts w:ascii="Arial" w:hAnsi="Arial"/>
          <w:sz w:val="22"/>
          <w:szCs w:val="22"/>
        </w:rPr>
        <w:t xml:space="preserve"> (</w:t>
      </w:r>
      <w:bookmarkStart w:id="2" w:name="Slee"/>
      <w:r w:rsidR="000F2182" w:rsidRPr="007D1906">
        <w:rPr>
          <w:rFonts w:ascii="Arial" w:hAnsi="Arial"/>
          <w:sz w:val="22"/>
          <w:szCs w:val="22"/>
        </w:rPr>
        <w:fldChar w:fldCharType="begin"/>
      </w:r>
      <w:r w:rsidR="000F2182" w:rsidRPr="007D1906">
        <w:rPr>
          <w:rFonts w:ascii="Arial" w:hAnsi="Arial"/>
          <w:sz w:val="22"/>
          <w:szCs w:val="22"/>
        </w:rPr>
        <w:instrText xml:space="preserve"> HYPERLINK  \l "Slee" </w:instrText>
      </w:r>
      <w:r w:rsidR="000F2182" w:rsidRPr="007D1906">
        <w:rPr>
          <w:rFonts w:ascii="Arial" w:hAnsi="Arial"/>
          <w:sz w:val="22"/>
          <w:szCs w:val="22"/>
        </w:rPr>
        <w:fldChar w:fldCharType="separate"/>
      </w:r>
      <w:r w:rsidRPr="007D1906">
        <w:rPr>
          <w:rStyle w:val="Hyperlink"/>
          <w:rFonts w:ascii="Arial" w:hAnsi="Arial"/>
          <w:sz w:val="22"/>
          <w:szCs w:val="22"/>
          <w:u w:val="none"/>
        </w:rPr>
        <w:t xml:space="preserve">Slee </w:t>
      </w:r>
      <w:bookmarkEnd w:id="2"/>
      <w:r w:rsidRPr="007D1906">
        <w:rPr>
          <w:rStyle w:val="Hyperlink"/>
          <w:rFonts w:ascii="Arial" w:hAnsi="Arial"/>
          <w:sz w:val="22"/>
          <w:szCs w:val="22"/>
          <w:u w:val="none"/>
        </w:rPr>
        <w:t>&amp; Skrzypiec, 2016)</w:t>
      </w:r>
      <w:r w:rsidR="000F2182" w:rsidRPr="007D1906">
        <w:rPr>
          <w:rFonts w:ascii="Arial" w:hAnsi="Arial"/>
          <w:sz w:val="22"/>
          <w:szCs w:val="22"/>
        </w:rPr>
        <w:fldChar w:fldCharType="end"/>
      </w:r>
      <w:r w:rsidRPr="007D1906">
        <w:rPr>
          <w:rFonts w:ascii="Arial" w:hAnsi="Arial"/>
          <w:sz w:val="22"/>
          <w:szCs w:val="22"/>
        </w:rPr>
        <w:t xml:space="preserve">. Mereka mengalami permasalahan pro-sosial, hiperaktif, dan perilaku </w:t>
      </w:r>
      <w:hyperlink w:anchor="Skrzypiec" w:history="1">
        <w:r w:rsidRPr="007D1906">
          <w:rPr>
            <w:rStyle w:val="Hyperlink"/>
            <w:rFonts w:ascii="Arial" w:hAnsi="Arial"/>
            <w:sz w:val="22"/>
            <w:szCs w:val="22"/>
            <w:u w:val="none"/>
          </w:rPr>
          <w:t>(Skrzypiec et al., 2012)</w:t>
        </w:r>
      </w:hyperlink>
      <w:r w:rsidRPr="007D1906">
        <w:rPr>
          <w:rFonts w:ascii="Arial" w:hAnsi="Arial"/>
          <w:sz w:val="22"/>
          <w:szCs w:val="22"/>
        </w:rPr>
        <w:t xml:space="preserve">. Untuk korban </w:t>
      </w:r>
      <w:r w:rsidRPr="007D1906">
        <w:rPr>
          <w:rFonts w:ascii="Arial" w:hAnsi="Arial"/>
          <w:i/>
          <w:sz w:val="22"/>
          <w:szCs w:val="22"/>
        </w:rPr>
        <w:t>bullying</w:t>
      </w:r>
      <w:r w:rsidRPr="007D1906">
        <w:rPr>
          <w:rFonts w:ascii="Arial" w:hAnsi="Arial"/>
          <w:sz w:val="22"/>
          <w:szCs w:val="22"/>
        </w:rPr>
        <w:t xml:space="preserve">, penelitian </w:t>
      </w:r>
      <w:hyperlink w:anchor="Skrzypiec" w:history="1">
        <w:r w:rsidRPr="007D1906">
          <w:rPr>
            <w:rStyle w:val="Hyperlink"/>
            <w:rFonts w:ascii="Arial" w:hAnsi="Arial"/>
            <w:sz w:val="22"/>
            <w:szCs w:val="22"/>
            <w:u w:val="none"/>
          </w:rPr>
          <w:t>Skrzypiec et al. (2012)</w:t>
        </w:r>
      </w:hyperlink>
      <w:r w:rsidRPr="007D1906">
        <w:rPr>
          <w:rFonts w:ascii="Arial" w:hAnsi="Arial"/>
          <w:sz w:val="22"/>
          <w:szCs w:val="22"/>
        </w:rPr>
        <w:t xml:space="preserve"> menjelaskan bahwa mereka berada pada rating antara pelaku dan korban-pelaku </w:t>
      </w:r>
      <w:r w:rsidRPr="007D1906">
        <w:rPr>
          <w:rFonts w:ascii="Arial" w:hAnsi="Arial"/>
          <w:i/>
          <w:sz w:val="22"/>
          <w:szCs w:val="22"/>
        </w:rPr>
        <w:t>bullying</w:t>
      </w:r>
      <w:r w:rsidRPr="007D1906">
        <w:rPr>
          <w:rFonts w:ascii="Arial" w:hAnsi="Arial"/>
          <w:sz w:val="22"/>
          <w:szCs w:val="22"/>
        </w:rPr>
        <w:t xml:space="preserve">. Mereka mempunyai masalah dengan kesehatan mental, </w:t>
      </w:r>
      <w:r w:rsidRPr="007D1906">
        <w:rPr>
          <w:rFonts w:ascii="Arial" w:hAnsi="Arial"/>
          <w:sz w:val="22"/>
          <w:szCs w:val="22"/>
        </w:rPr>
        <w:lastRenderedPageBreak/>
        <w:t xml:space="preserve">terutama gejala emosional </w:t>
      </w:r>
      <w:hyperlink w:anchor="Skrzypiec" w:history="1">
        <w:r w:rsidRPr="007D1906">
          <w:rPr>
            <w:rStyle w:val="Hyperlink"/>
            <w:rFonts w:ascii="Arial" w:hAnsi="Arial"/>
            <w:sz w:val="22"/>
            <w:szCs w:val="22"/>
            <w:u w:val="none"/>
          </w:rPr>
          <w:t>(Skrzypiec et al., 2012)</w:t>
        </w:r>
      </w:hyperlink>
      <w:r w:rsidRPr="007D1906">
        <w:rPr>
          <w:rFonts w:ascii="Arial" w:hAnsi="Arial"/>
          <w:sz w:val="22"/>
          <w:szCs w:val="22"/>
        </w:rPr>
        <w:t xml:space="preserve">. Hal yang sering ditemukan adalah mereka sering terisolasi secara sosial, tidak mempunyai teman dekat atau sahabat, dan tidak memiliki hubungan baik dengan orang tua </w:t>
      </w:r>
      <w:hyperlink w:anchor="Rosen" w:history="1">
        <w:r w:rsidRPr="007D1906">
          <w:rPr>
            <w:rStyle w:val="Hyperlink"/>
            <w:rFonts w:ascii="Arial" w:hAnsi="Arial"/>
            <w:sz w:val="22"/>
            <w:szCs w:val="22"/>
            <w:u w:val="none"/>
          </w:rPr>
          <w:t>(Rosen et al., 2017).</w:t>
        </w:r>
      </w:hyperlink>
      <w:r w:rsidRPr="007D1906">
        <w:rPr>
          <w:rFonts w:ascii="Arial" w:hAnsi="Arial"/>
          <w:sz w:val="22"/>
          <w:szCs w:val="22"/>
        </w:rPr>
        <w:t xml:space="preserve"> </w:t>
      </w:r>
    </w:p>
    <w:p w14:paraId="34D7CECD" w14:textId="77777777" w:rsidR="00E5499E" w:rsidRDefault="001B708F" w:rsidP="00E5499E">
      <w:pPr>
        <w:pBdr>
          <w:top w:val="nil"/>
          <w:left w:val="nil"/>
          <w:bottom w:val="nil"/>
          <w:right w:val="nil"/>
          <w:between w:val="nil"/>
        </w:pBdr>
        <w:spacing w:line="276" w:lineRule="auto"/>
        <w:ind w:firstLine="567"/>
        <w:jc w:val="both"/>
        <w:rPr>
          <w:rFonts w:ascii="Arial" w:hAnsi="Arial"/>
          <w:sz w:val="22"/>
          <w:szCs w:val="22"/>
        </w:rPr>
      </w:pPr>
      <w:r w:rsidRPr="007D1906">
        <w:rPr>
          <w:rFonts w:ascii="Arial" w:hAnsi="Arial"/>
          <w:sz w:val="22"/>
          <w:szCs w:val="22"/>
        </w:rPr>
        <w:t xml:space="preserve">Korban </w:t>
      </w:r>
      <w:r w:rsidRPr="007D1906">
        <w:rPr>
          <w:rFonts w:ascii="Arial" w:hAnsi="Arial"/>
          <w:i/>
          <w:sz w:val="22"/>
          <w:szCs w:val="22"/>
        </w:rPr>
        <w:t>bullying</w:t>
      </w:r>
      <w:r w:rsidRPr="007D1906">
        <w:rPr>
          <w:rFonts w:ascii="Arial" w:hAnsi="Arial"/>
          <w:sz w:val="22"/>
          <w:szCs w:val="22"/>
        </w:rPr>
        <w:t xml:space="preserve"> juga mengalami kekerasan fisik, untuk </w:t>
      </w:r>
      <w:r w:rsidRPr="007D1906">
        <w:rPr>
          <w:rFonts w:ascii="Arial" w:hAnsi="Arial"/>
          <w:i/>
          <w:sz w:val="22"/>
          <w:szCs w:val="22"/>
        </w:rPr>
        <w:t>bullying</w:t>
      </w:r>
      <w:r w:rsidRPr="007D1906">
        <w:rPr>
          <w:rFonts w:ascii="Arial" w:hAnsi="Arial"/>
          <w:sz w:val="22"/>
          <w:szCs w:val="22"/>
        </w:rPr>
        <w:t xml:space="preserve"> yang bersifat kekerasan secara fisik. Tindakan kekerasan secara fisik dan verbal yang mereka terima sering menjadi faktor trauma untuk jangka pendek dan jangka panjang. Trauma memengaruhi terhadap penyesuaian diri dengan lingkungan, yaitu dalam hal ini adalah lingkungan sekolah </w:t>
      </w:r>
      <w:hyperlink w:anchor="Modecki" w:history="1">
        <w:r w:rsidRPr="007D1906">
          <w:rPr>
            <w:rStyle w:val="Hyperlink"/>
            <w:rFonts w:ascii="Arial" w:hAnsi="Arial"/>
            <w:sz w:val="22"/>
            <w:szCs w:val="22"/>
            <w:u w:val="none"/>
          </w:rPr>
          <w:t>(</w:t>
        </w:r>
        <w:r w:rsidRPr="007D1906">
          <w:rPr>
            <w:rStyle w:val="Hyperlink"/>
            <w:rFonts w:ascii="Arial" w:hAnsi="Arial"/>
            <w:sz w:val="22"/>
            <w:szCs w:val="22"/>
            <w:highlight w:val="white"/>
            <w:u w:val="none"/>
          </w:rPr>
          <w:t>Modecki et al., 2014)</w:t>
        </w:r>
      </w:hyperlink>
      <w:r w:rsidRPr="007D1906">
        <w:rPr>
          <w:rFonts w:ascii="Arial" w:hAnsi="Arial"/>
          <w:sz w:val="22"/>
          <w:szCs w:val="22"/>
        </w:rPr>
        <w:t xml:space="preserve">. Bahkan, penelitian yang dilakukan oleh </w:t>
      </w:r>
      <w:hyperlink w:anchor="Cornell" w:history="1">
        <w:r w:rsidRPr="007D1906">
          <w:rPr>
            <w:rStyle w:val="Hyperlink"/>
            <w:rFonts w:ascii="Arial" w:hAnsi="Arial"/>
            <w:sz w:val="22"/>
            <w:szCs w:val="22"/>
            <w:u w:val="none"/>
          </w:rPr>
          <w:t>Cornell et al. (2013)</w:t>
        </w:r>
      </w:hyperlink>
      <w:r w:rsidRPr="007D1906">
        <w:rPr>
          <w:rFonts w:ascii="Arial" w:hAnsi="Arial"/>
          <w:sz w:val="22"/>
          <w:szCs w:val="22"/>
        </w:rPr>
        <w:t xml:space="preserve"> menemukan bahwa </w:t>
      </w:r>
      <w:r w:rsidRPr="007D1906">
        <w:rPr>
          <w:rFonts w:ascii="Arial" w:hAnsi="Arial"/>
          <w:i/>
          <w:sz w:val="22"/>
          <w:szCs w:val="22"/>
        </w:rPr>
        <w:t>bullying</w:t>
      </w:r>
      <w:r w:rsidRPr="007D1906">
        <w:rPr>
          <w:rFonts w:ascii="Arial" w:hAnsi="Arial"/>
          <w:sz w:val="22"/>
          <w:szCs w:val="22"/>
        </w:rPr>
        <w:t xml:space="preserve"> merupakan prediktor untuk tingkat prestasi akademik dan putus sekolah siswa Sekolah Menengah Atas (SMA). </w:t>
      </w:r>
    </w:p>
    <w:p w14:paraId="516153F4" w14:textId="77777777" w:rsidR="00E5499E" w:rsidRDefault="001B708F" w:rsidP="00E5499E">
      <w:pPr>
        <w:pBdr>
          <w:top w:val="nil"/>
          <w:left w:val="nil"/>
          <w:bottom w:val="nil"/>
          <w:right w:val="nil"/>
          <w:between w:val="nil"/>
        </w:pBdr>
        <w:spacing w:line="276" w:lineRule="auto"/>
        <w:ind w:firstLine="567"/>
        <w:jc w:val="both"/>
        <w:rPr>
          <w:rFonts w:ascii="Arial" w:hAnsi="Arial"/>
          <w:sz w:val="22"/>
          <w:szCs w:val="22"/>
        </w:rPr>
      </w:pPr>
      <w:r w:rsidRPr="007D1906">
        <w:rPr>
          <w:rFonts w:ascii="Arial" w:hAnsi="Arial"/>
          <w:sz w:val="22"/>
          <w:szCs w:val="22"/>
        </w:rPr>
        <w:t xml:space="preserve">Apabila penelitian </w:t>
      </w:r>
      <w:hyperlink w:anchor="Cornell" w:history="1">
        <w:r w:rsidRPr="007D1906">
          <w:rPr>
            <w:rStyle w:val="Hyperlink"/>
            <w:rFonts w:ascii="Arial" w:hAnsi="Arial"/>
            <w:sz w:val="22"/>
            <w:szCs w:val="22"/>
            <w:u w:val="none"/>
          </w:rPr>
          <w:t>Cornell et al. (2013)</w:t>
        </w:r>
      </w:hyperlink>
      <w:r w:rsidRPr="007D1906">
        <w:rPr>
          <w:rFonts w:ascii="Arial" w:hAnsi="Arial"/>
          <w:sz w:val="22"/>
          <w:szCs w:val="22"/>
        </w:rPr>
        <w:t xml:space="preserve"> dilakukan pada siswa SMA, partisipan penelitian Takizawa et al. (2014) berusia 7, 11, 16, 23, 33, 42, 45, dan 50 tahun yang berjalan selama 50 tahun sejak tahun 1958. Penelitian tersebut menyimpulkan bahwa </w:t>
      </w:r>
      <w:r w:rsidRPr="007D1906">
        <w:rPr>
          <w:rFonts w:ascii="Arial" w:hAnsi="Arial"/>
          <w:i/>
          <w:sz w:val="22"/>
          <w:szCs w:val="22"/>
        </w:rPr>
        <w:t>bullying</w:t>
      </w:r>
      <w:r w:rsidRPr="007D1906">
        <w:rPr>
          <w:rFonts w:ascii="Arial" w:hAnsi="Arial"/>
          <w:sz w:val="22"/>
          <w:szCs w:val="22"/>
        </w:rPr>
        <w:t xml:space="preserve"> yang terjadi pada anak-anak mengakibatkan tingginya tingkat depresi, kecemasan, dan bunuh diri ketika dewasa </w:t>
      </w:r>
      <w:hyperlink w:anchor="Takizawa" w:history="1">
        <w:r w:rsidRPr="007D1906">
          <w:rPr>
            <w:rStyle w:val="Hyperlink"/>
            <w:rFonts w:ascii="Arial" w:hAnsi="Arial"/>
            <w:sz w:val="22"/>
            <w:szCs w:val="22"/>
            <w:u w:val="none"/>
          </w:rPr>
          <w:t>(Takizawa et al., 2014).</w:t>
        </w:r>
      </w:hyperlink>
      <w:r w:rsidRPr="007D1906">
        <w:rPr>
          <w:rFonts w:ascii="Arial" w:hAnsi="Arial"/>
          <w:sz w:val="22"/>
          <w:szCs w:val="22"/>
        </w:rPr>
        <w:t xml:space="preserve"> Tidak hanya itu, mereka bahkan mengalami permasalahan dalam hubungan sosial, kondisi ekonomi yang memburuk, dan rendahnya </w:t>
      </w:r>
      <w:r w:rsidRPr="007D1906">
        <w:rPr>
          <w:rFonts w:ascii="Arial" w:hAnsi="Arial"/>
          <w:i/>
          <w:sz w:val="22"/>
          <w:szCs w:val="22"/>
        </w:rPr>
        <w:t>well-being</w:t>
      </w:r>
      <w:r w:rsidRPr="007D1906">
        <w:rPr>
          <w:rFonts w:ascii="Arial" w:hAnsi="Arial"/>
          <w:sz w:val="22"/>
          <w:szCs w:val="22"/>
        </w:rPr>
        <w:t xml:space="preserve"> ketika menginjak usia 50 tahun </w:t>
      </w:r>
      <w:hyperlink w:anchor="Takizawa" w:history="1">
        <w:r w:rsidRPr="007D1906">
          <w:rPr>
            <w:rStyle w:val="Hyperlink"/>
            <w:rFonts w:ascii="Arial" w:hAnsi="Arial"/>
            <w:sz w:val="22"/>
            <w:szCs w:val="22"/>
            <w:u w:val="none"/>
          </w:rPr>
          <w:t>(Takizawa et al., 2014</w:t>
        </w:r>
      </w:hyperlink>
      <w:r w:rsidRPr="007D1906">
        <w:rPr>
          <w:rFonts w:ascii="Arial" w:hAnsi="Arial"/>
          <w:sz w:val="22"/>
          <w:szCs w:val="22"/>
        </w:rPr>
        <w:t xml:space="preserve">; </w:t>
      </w:r>
      <w:hyperlink w:anchor="Slee" w:history="1">
        <w:r w:rsidRPr="007D1906">
          <w:rPr>
            <w:rStyle w:val="Hyperlink"/>
            <w:rFonts w:ascii="Arial" w:hAnsi="Arial"/>
            <w:sz w:val="22"/>
            <w:szCs w:val="22"/>
            <w:u w:val="none"/>
          </w:rPr>
          <w:t>Slee &amp; S</w:t>
        </w:r>
        <w:r w:rsidRPr="007D1906">
          <w:rPr>
            <w:rStyle w:val="Hyperlink"/>
            <w:rFonts w:ascii="Arial" w:hAnsi="Arial"/>
            <w:sz w:val="22"/>
            <w:szCs w:val="22"/>
            <w:highlight w:val="white"/>
            <w:u w:val="none"/>
          </w:rPr>
          <w:t>krzypiec, 2016</w:t>
        </w:r>
        <w:r w:rsidRPr="007D1906">
          <w:rPr>
            <w:rStyle w:val="Hyperlink"/>
            <w:rFonts w:ascii="Arial" w:hAnsi="Arial"/>
            <w:sz w:val="22"/>
            <w:szCs w:val="22"/>
            <w:u w:val="none"/>
          </w:rPr>
          <w:t>).</w:t>
        </w:r>
      </w:hyperlink>
      <w:r w:rsidRPr="007D1906">
        <w:rPr>
          <w:rFonts w:ascii="Arial" w:hAnsi="Arial"/>
          <w:sz w:val="22"/>
          <w:szCs w:val="22"/>
        </w:rPr>
        <w:t xml:space="preserve"> Demikian, </w:t>
      </w:r>
      <w:r w:rsidRPr="007D1906">
        <w:rPr>
          <w:rFonts w:ascii="Arial" w:hAnsi="Arial"/>
          <w:i/>
          <w:sz w:val="22"/>
          <w:szCs w:val="22"/>
        </w:rPr>
        <w:t>bullying</w:t>
      </w:r>
      <w:r w:rsidRPr="007D1906">
        <w:rPr>
          <w:rFonts w:ascii="Arial" w:hAnsi="Arial"/>
          <w:sz w:val="22"/>
          <w:szCs w:val="22"/>
        </w:rPr>
        <w:t xml:space="preserve"> berdampak pada rendahnya tingkat hubungan sosial korban, kesehatan mental dan fisik, dan persoalan ekonomi </w:t>
      </w:r>
      <w:hyperlink w:anchor="Takizawa" w:history="1">
        <w:r w:rsidRPr="007D1906">
          <w:rPr>
            <w:rStyle w:val="Hyperlink"/>
            <w:rFonts w:ascii="Arial" w:hAnsi="Arial"/>
            <w:sz w:val="22"/>
            <w:szCs w:val="22"/>
            <w:u w:val="none"/>
          </w:rPr>
          <w:t>(Takizawa et al., 2014).</w:t>
        </w:r>
      </w:hyperlink>
      <w:r w:rsidRPr="007D1906">
        <w:rPr>
          <w:rFonts w:ascii="Arial" w:hAnsi="Arial"/>
          <w:sz w:val="22"/>
          <w:szCs w:val="22"/>
        </w:rPr>
        <w:t xml:space="preserve"> </w:t>
      </w:r>
    </w:p>
    <w:p w14:paraId="38DA4A45" w14:textId="751F6B39" w:rsidR="001B708F" w:rsidRPr="00E5499E" w:rsidRDefault="001B708F" w:rsidP="00E5499E">
      <w:pPr>
        <w:pBdr>
          <w:top w:val="nil"/>
          <w:left w:val="nil"/>
          <w:bottom w:val="nil"/>
          <w:right w:val="nil"/>
          <w:between w:val="nil"/>
        </w:pBdr>
        <w:spacing w:line="276" w:lineRule="auto"/>
        <w:ind w:firstLine="567"/>
        <w:jc w:val="both"/>
        <w:rPr>
          <w:rFonts w:ascii="Arial" w:hAnsi="Arial"/>
          <w:sz w:val="22"/>
          <w:szCs w:val="22"/>
        </w:rPr>
      </w:pPr>
      <w:r w:rsidRPr="007D1906">
        <w:rPr>
          <w:rFonts w:ascii="Arial" w:hAnsi="Arial"/>
          <w:sz w:val="22"/>
          <w:szCs w:val="22"/>
        </w:rPr>
        <w:t xml:space="preserve">Lebih lanjut, penelitian </w:t>
      </w:r>
      <w:hyperlink w:anchor="Wolke" w:history="1">
        <w:r w:rsidRPr="007D1906">
          <w:rPr>
            <w:rStyle w:val="Hyperlink"/>
            <w:rFonts w:ascii="Arial" w:hAnsi="Arial"/>
            <w:sz w:val="22"/>
            <w:szCs w:val="22"/>
            <w:u w:val="none"/>
          </w:rPr>
          <w:t>Wolke et al. (2013)</w:t>
        </w:r>
      </w:hyperlink>
      <w:r w:rsidRPr="007D1906">
        <w:rPr>
          <w:rFonts w:ascii="Arial" w:hAnsi="Arial"/>
          <w:sz w:val="22"/>
          <w:szCs w:val="22"/>
        </w:rPr>
        <w:t xml:space="preserve"> menemukan bahwa </w:t>
      </w:r>
      <w:r w:rsidRPr="007D1906">
        <w:rPr>
          <w:rFonts w:ascii="Arial" w:hAnsi="Arial"/>
          <w:i/>
          <w:sz w:val="22"/>
          <w:szCs w:val="22"/>
        </w:rPr>
        <w:t>bullying</w:t>
      </w:r>
      <w:r w:rsidRPr="007D1906">
        <w:rPr>
          <w:rFonts w:ascii="Arial" w:hAnsi="Arial"/>
          <w:sz w:val="22"/>
          <w:szCs w:val="22"/>
        </w:rPr>
        <w:t xml:space="preserve"> berdampak pada kapasitas kesehatan, perilaku ilegal, ekonomi, dan hubungan sosial. </w:t>
      </w:r>
      <w:hyperlink w:anchor="Angold" w:history="1">
        <w:r w:rsidRPr="007D1906">
          <w:rPr>
            <w:rStyle w:val="Hyperlink"/>
            <w:rFonts w:ascii="Arial" w:hAnsi="Arial"/>
            <w:sz w:val="22"/>
            <w:szCs w:val="22"/>
            <w:u w:val="none"/>
          </w:rPr>
          <w:t>Angold et al. (2012)</w:t>
        </w:r>
      </w:hyperlink>
      <w:r w:rsidRPr="007D1906">
        <w:rPr>
          <w:rFonts w:ascii="Arial" w:hAnsi="Arial"/>
          <w:sz w:val="22"/>
          <w:szCs w:val="22"/>
        </w:rPr>
        <w:t xml:space="preserve"> mengkonsepkan keempat dampak dari </w:t>
      </w:r>
      <w:r w:rsidRPr="007D1906">
        <w:rPr>
          <w:rFonts w:ascii="Arial" w:hAnsi="Arial"/>
          <w:i/>
          <w:sz w:val="22"/>
          <w:szCs w:val="22"/>
        </w:rPr>
        <w:t>bullying</w:t>
      </w:r>
      <w:r w:rsidRPr="007D1906">
        <w:rPr>
          <w:rFonts w:ascii="Arial" w:hAnsi="Arial"/>
          <w:sz w:val="22"/>
          <w:szCs w:val="22"/>
        </w:rPr>
        <w:t xml:space="preserve">, bahwa secara fisik korban </w:t>
      </w:r>
      <w:r w:rsidRPr="007D1906">
        <w:rPr>
          <w:rFonts w:ascii="Arial" w:hAnsi="Arial"/>
          <w:i/>
          <w:sz w:val="22"/>
          <w:szCs w:val="22"/>
        </w:rPr>
        <w:t>bullying</w:t>
      </w:r>
      <w:r w:rsidRPr="007D1906">
        <w:rPr>
          <w:rFonts w:ascii="Arial" w:hAnsi="Arial"/>
          <w:sz w:val="22"/>
          <w:szCs w:val="22"/>
        </w:rPr>
        <w:t xml:space="preserve"> mengalami cedera fisik yang serius dan beberapa penyakit seksual (seperti: HIV). Dari segi kesehatan psikis, korban mengalami gangguan kecemasan, gangguan depresi, dan gangguan kepribadian antisosial </w:t>
      </w:r>
      <w:hyperlink w:anchor="Angold" w:history="1">
        <w:r w:rsidRPr="007D1906">
          <w:rPr>
            <w:rStyle w:val="Hyperlink"/>
            <w:rFonts w:ascii="Arial" w:hAnsi="Arial"/>
            <w:sz w:val="22"/>
            <w:szCs w:val="22"/>
            <w:u w:val="none"/>
          </w:rPr>
          <w:t>(Angold et al., 2012)</w:t>
        </w:r>
      </w:hyperlink>
      <w:r w:rsidRPr="007D1906">
        <w:rPr>
          <w:rFonts w:ascii="Arial" w:hAnsi="Arial"/>
          <w:sz w:val="22"/>
          <w:szCs w:val="22"/>
        </w:rPr>
        <w:t xml:space="preserve">. Perilaku ilegal yang dilakukan oleh pelaku </w:t>
      </w:r>
      <w:r w:rsidRPr="007D1906">
        <w:rPr>
          <w:rFonts w:ascii="Arial" w:hAnsi="Arial"/>
          <w:i/>
          <w:sz w:val="22"/>
          <w:szCs w:val="22"/>
        </w:rPr>
        <w:t>bullying</w:t>
      </w:r>
      <w:r w:rsidRPr="007D1906">
        <w:rPr>
          <w:rFonts w:ascii="Arial" w:hAnsi="Arial"/>
          <w:sz w:val="22"/>
          <w:szCs w:val="22"/>
        </w:rPr>
        <w:t xml:space="preserve"> sebagaimana berbohong terhadap orang lain, sering berkelahi, merampok rumah, toko, atau hal lain yang berkaitan dengan properti, mabuk, konsumsi narkotika dan obat-obatan terlarang lainnya, dan aktivitas seksual di luar pernikahan </w:t>
      </w:r>
      <w:hyperlink w:anchor="Angold" w:history="1">
        <w:r w:rsidRPr="007D1906">
          <w:rPr>
            <w:rStyle w:val="Hyperlink"/>
            <w:rFonts w:ascii="Arial" w:hAnsi="Arial"/>
            <w:sz w:val="22"/>
            <w:szCs w:val="22"/>
            <w:u w:val="none"/>
          </w:rPr>
          <w:t>(Angold et al., 2012)</w:t>
        </w:r>
      </w:hyperlink>
      <w:r w:rsidRPr="007D1906">
        <w:rPr>
          <w:rFonts w:ascii="Arial" w:hAnsi="Arial"/>
          <w:sz w:val="22"/>
          <w:szCs w:val="22"/>
        </w:rPr>
        <w:t xml:space="preserve">. Korban mengalami </w:t>
      </w:r>
      <w:r w:rsidRPr="007D1906">
        <w:rPr>
          <w:rFonts w:ascii="Arial" w:hAnsi="Arial"/>
          <w:color w:val="212121"/>
          <w:sz w:val="22"/>
          <w:szCs w:val="22"/>
        </w:rPr>
        <w:t xml:space="preserve">putus sekolah dan tidak melanjutkan sekolah merupakan indikator status sosial ekonomi </w:t>
      </w:r>
      <w:hyperlink w:anchor="Angold" w:history="1">
        <w:r w:rsidRPr="007D1906">
          <w:rPr>
            <w:rStyle w:val="Hyperlink"/>
            <w:rFonts w:ascii="Arial" w:hAnsi="Arial"/>
            <w:sz w:val="22"/>
            <w:szCs w:val="22"/>
            <w:u w:val="none"/>
          </w:rPr>
          <w:t>(Angold et al., 2012).</w:t>
        </w:r>
      </w:hyperlink>
      <w:r w:rsidRPr="007D1906">
        <w:rPr>
          <w:rFonts w:ascii="Arial" w:hAnsi="Arial"/>
          <w:color w:val="212121"/>
          <w:sz w:val="22"/>
          <w:szCs w:val="22"/>
        </w:rPr>
        <w:t xml:space="preserve"> Selain itu, problematika dalam hal pekerjaan dinilai dengan putusnya hubungan kerja dan keluar dari pekerjaan tanpa adanya kesiapan finansial </w:t>
      </w:r>
      <w:hyperlink w:anchor="Angold" w:history="1">
        <w:r w:rsidRPr="007D1906">
          <w:rPr>
            <w:rStyle w:val="Hyperlink"/>
            <w:rFonts w:ascii="Arial" w:hAnsi="Arial"/>
            <w:sz w:val="22"/>
            <w:szCs w:val="22"/>
            <w:u w:val="none"/>
          </w:rPr>
          <w:t>(Angold et al., 2012)</w:t>
        </w:r>
      </w:hyperlink>
      <w:r w:rsidRPr="007D1906">
        <w:rPr>
          <w:rFonts w:ascii="Arial" w:hAnsi="Arial"/>
          <w:color w:val="212121"/>
          <w:sz w:val="22"/>
          <w:szCs w:val="22"/>
        </w:rPr>
        <w:t xml:space="preserve">. Akibatnya, permasalahan keuangan yang lainnya muncul, seperti tidak bisa menyelesaikan tagihan hutang dan buruknya pengelolaan keuangan </w:t>
      </w:r>
      <w:hyperlink w:anchor="Angold" w:history="1">
        <w:r w:rsidRPr="007D1906">
          <w:rPr>
            <w:rStyle w:val="Hyperlink"/>
            <w:rFonts w:ascii="Arial" w:hAnsi="Arial"/>
            <w:sz w:val="22"/>
            <w:szCs w:val="22"/>
            <w:u w:val="none"/>
          </w:rPr>
          <w:t>(Angold et al., 2012)</w:t>
        </w:r>
      </w:hyperlink>
      <w:r w:rsidRPr="007D1906">
        <w:rPr>
          <w:rFonts w:ascii="Arial" w:hAnsi="Arial"/>
          <w:color w:val="212121"/>
          <w:sz w:val="22"/>
          <w:szCs w:val="22"/>
        </w:rPr>
        <w:t xml:space="preserve">. Sementara untuk hubungan sosial, </w:t>
      </w:r>
      <w:hyperlink w:anchor="Angold" w:history="1">
        <w:r w:rsidRPr="007D1906">
          <w:rPr>
            <w:rStyle w:val="Hyperlink"/>
            <w:rFonts w:ascii="Arial" w:hAnsi="Arial"/>
            <w:sz w:val="22"/>
            <w:szCs w:val="22"/>
            <w:u w:val="none"/>
          </w:rPr>
          <w:t>Angold et al. (2012)</w:t>
        </w:r>
      </w:hyperlink>
      <w:r w:rsidRPr="007D1906">
        <w:rPr>
          <w:rFonts w:ascii="Arial" w:hAnsi="Arial"/>
          <w:color w:val="212121"/>
          <w:sz w:val="22"/>
          <w:szCs w:val="22"/>
        </w:rPr>
        <w:t xml:space="preserve"> tertuju pada perilaku kekerasan dalam hubungan sosial, meliputi: hubungan romantis, hubungan yang tidak baik terhadap orang tua, teman dan orang kepercayaan, dan permasalahan dalam pertemanan dan mempertahankan teman. </w:t>
      </w:r>
    </w:p>
    <w:p w14:paraId="2960184D" w14:textId="77777777" w:rsidR="001B708F" w:rsidRPr="007D1906" w:rsidRDefault="001B708F" w:rsidP="001B708F">
      <w:pPr>
        <w:spacing w:line="276" w:lineRule="auto"/>
        <w:jc w:val="both"/>
        <w:rPr>
          <w:rFonts w:ascii="Arial" w:hAnsi="Arial"/>
          <w:b/>
          <w:sz w:val="22"/>
          <w:szCs w:val="22"/>
        </w:rPr>
      </w:pPr>
    </w:p>
    <w:p w14:paraId="669116A4" w14:textId="77777777" w:rsidR="001B708F" w:rsidRPr="007D1906" w:rsidRDefault="001B708F" w:rsidP="001B708F">
      <w:pPr>
        <w:numPr>
          <w:ilvl w:val="0"/>
          <w:numId w:val="12"/>
        </w:numPr>
        <w:pBdr>
          <w:top w:val="nil"/>
          <w:left w:val="nil"/>
          <w:bottom w:val="nil"/>
          <w:right w:val="nil"/>
          <w:between w:val="nil"/>
        </w:pBdr>
        <w:spacing w:line="276" w:lineRule="auto"/>
        <w:ind w:left="283" w:hanging="283"/>
        <w:contextualSpacing/>
        <w:jc w:val="both"/>
        <w:rPr>
          <w:rFonts w:ascii="Arial" w:hAnsi="Arial"/>
          <w:b/>
          <w:sz w:val="22"/>
          <w:szCs w:val="22"/>
        </w:rPr>
      </w:pPr>
      <w:r w:rsidRPr="007D1906">
        <w:rPr>
          <w:rFonts w:ascii="Arial" w:hAnsi="Arial"/>
          <w:b/>
          <w:i/>
          <w:sz w:val="22"/>
          <w:szCs w:val="22"/>
        </w:rPr>
        <w:t>Traditional Bullying</w:t>
      </w:r>
    </w:p>
    <w:p w14:paraId="2BEFC0DB" w14:textId="77777777" w:rsidR="00E5499E" w:rsidRDefault="001B708F" w:rsidP="00E5499E">
      <w:pPr>
        <w:pBdr>
          <w:top w:val="nil"/>
          <w:left w:val="nil"/>
          <w:bottom w:val="nil"/>
          <w:right w:val="nil"/>
          <w:between w:val="nil"/>
        </w:pBdr>
        <w:spacing w:line="276" w:lineRule="auto"/>
        <w:ind w:firstLine="567"/>
        <w:jc w:val="both"/>
        <w:rPr>
          <w:rFonts w:ascii="Arial" w:hAnsi="Arial"/>
          <w:color w:val="212121"/>
          <w:sz w:val="22"/>
          <w:szCs w:val="22"/>
        </w:rPr>
      </w:pPr>
      <w:r w:rsidRPr="007D1906">
        <w:rPr>
          <w:rFonts w:ascii="Arial" w:hAnsi="Arial"/>
          <w:color w:val="212121"/>
          <w:sz w:val="22"/>
          <w:szCs w:val="22"/>
        </w:rPr>
        <w:t>Beberapa</w:t>
      </w:r>
      <w:r w:rsidRPr="007D1906">
        <w:rPr>
          <w:rFonts w:ascii="Arial" w:hAnsi="Arial"/>
          <w:sz w:val="22"/>
          <w:szCs w:val="22"/>
        </w:rPr>
        <w:t xml:space="preserve"> sumber menyebutkan bahwa definisi </w:t>
      </w:r>
      <w:r w:rsidRPr="007D1906">
        <w:rPr>
          <w:rFonts w:ascii="Arial" w:hAnsi="Arial"/>
          <w:i/>
          <w:sz w:val="22"/>
          <w:szCs w:val="22"/>
        </w:rPr>
        <w:t>traditional bullying</w:t>
      </w:r>
      <w:r w:rsidRPr="007D1906">
        <w:rPr>
          <w:rFonts w:ascii="Arial" w:hAnsi="Arial"/>
          <w:sz w:val="22"/>
          <w:szCs w:val="22"/>
        </w:rPr>
        <w:t xml:space="preserve"> seringkali tumpang tindih dengan definisi </w:t>
      </w:r>
      <w:r w:rsidRPr="007D1906">
        <w:rPr>
          <w:rFonts w:ascii="Arial" w:hAnsi="Arial"/>
          <w:i/>
          <w:sz w:val="22"/>
          <w:szCs w:val="22"/>
        </w:rPr>
        <w:t>bullying</w:t>
      </w:r>
      <w:r w:rsidRPr="007D1906">
        <w:rPr>
          <w:rFonts w:ascii="Arial" w:hAnsi="Arial"/>
          <w:sz w:val="22"/>
          <w:szCs w:val="22"/>
        </w:rPr>
        <w:t xml:space="preserve">. Sebagaimana </w:t>
      </w:r>
      <w:hyperlink w:anchor="Sticca" w:history="1">
        <w:r w:rsidRPr="007D1906">
          <w:rPr>
            <w:rStyle w:val="Hyperlink"/>
            <w:rFonts w:ascii="Arial" w:hAnsi="Arial"/>
            <w:sz w:val="22"/>
            <w:szCs w:val="22"/>
            <w:u w:val="none"/>
          </w:rPr>
          <w:t>Sticca &amp; Perren (2013)</w:t>
        </w:r>
      </w:hyperlink>
      <w:r w:rsidRPr="007D1906">
        <w:rPr>
          <w:rFonts w:ascii="Arial" w:hAnsi="Arial"/>
          <w:sz w:val="22"/>
          <w:szCs w:val="22"/>
        </w:rPr>
        <w:t xml:space="preserve"> yang mengajukan definisi </w:t>
      </w:r>
      <w:r w:rsidRPr="007D1906">
        <w:rPr>
          <w:rFonts w:ascii="Arial" w:hAnsi="Arial"/>
          <w:i/>
          <w:sz w:val="22"/>
          <w:szCs w:val="22"/>
        </w:rPr>
        <w:t>bullying</w:t>
      </w:r>
      <w:r w:rsidRPr="007D1906">
        <w:rPr>
          <w:rFonts w:ascii="Arial" w:hAnsi="Arial"/>
          <w:sz w:val="22"/>
          <w:szCs w:val="22"/>
        </w:rPr>
        <w:t xml:space="preserve"> (</w:t>
      </w:r>
      <w:r w:rsidRPr="007D1906">
        <w:rPr>
          <w:rFonts w:ascii="Arial" w:hAnsi="Arial"/>
          <w:i/>
          <w:sz w:val="22"/>
          <w:szCs w:val="22"/>
        </w:rPr>
        <w:t>bullying</w:t>
      </w:r>
      <w:r w:rsidRPr="007D1906">
        <w:rPr>
          <w:rFonts w:ascii="Arial" w:hAnsi="Arial"/>
          <w:sz w:val="22"/>
          <w:szCs w:val="22"/>
        </w:rPr>
        <w:t xml:space="preserve">) yang mengacu pada konsep </w:t>
      </w:r>
      <w:r w:rsidRPr="007D1906">
        <w:rPr>
          <w:rFonts w:ascii="Arial" w:hAnsi="Arial"/>
          <w:i/>
          <w:sz w:val="22"/>
          <w:szCs w:val="22"/>
        </w:rPr>
        <w:t>traditional bullying</w:t>
      </w:r>
      <w:r w:rsidRPr="007D1906">
        <w:rPr>
          <w:rFonts w:ascii="Arial" w:hAnsi="Arial"/>
          <w:sz w:val="22"/>
          <w:szCs w:val="22"/>
        </w:rPr>
        <w:t xml:space="preserve">. Karena pada pendefinisian </w:t>
      </w:r>
      <w:r w:rsidRPr="007D1906">
        <w:rPr>
          <w:rFonts w:ascii="Arial" w:hAnsi="Arial"/>
          <w:i/>
          <w:sz w:val="22"/>
          <w:szCs w:val="22"/>
        </w:rPr>
        <w:t>bullying</w:t>
      </w:r>
      <w:r w:rsidRPr="007D1906">
        <w:rPr>
          <w:rFonts w:ascii="Arial" w:hAnsi="Arial"/>
          <w:sz w:val="22"/>
          <w:szCs w:val="22"/>
        </w:rPr>
        <w:t xml:space="preserve"> berdasarkan pada </w:t>
      </w:r>
      <w:r w:rsidRPr="007D1906">
        <w:rPr>
          <w:rFonts w:ascii="Arial" w:hAnsi="Arial"/>
          <w:i/>
          <w:sz w:val="22"/>
          <w:szCs w:val="22"/>
        </w:rPr>
        <w:t>traditional bullying</w:t>
      </w:r>
      <w:r w:rsidRPr="007D1906">
        <w:rPr>
          <w:rFonts w:ascii="Arial" w:hAnsi="Arial"/>
          <w:sz w:val="22"/>
          <w:szCs w:val="22"/>
        </w:rPr>
        <w:t xml:space="preserve">, </w:t>
      </w:r>
      <w:hyperlink w:anchor="Sticca" w:history="1">
        <w:r w:rsidRPr="007D1906">
          <w:rPr>
            <w:rStyle w:val="Hyperlink"/>
            <w:rFonts w:ascii="Arial" w:hAnsi="Arial"/>
            <w:sz w:val="22"/>
            <w:szCs w:val="22"/>
            <w:u w:val="none"/>
          </w:rPr>
          <w:t>Sticca &amp; Perren (2013)</w:t>
        </w:r>
      </w:hyperlink>
      <w:r w:rsidRPr="007D1906">
        <w:rPr>
          <w:rFonts w:ascii="Arial" w:hAnsi="Arial"/>
          <w:sz w:val="22"/>
          <w:szCs w:val="22"/>
        </w:rPr>
        <w:t xml:space="preserve"> mengartikan </w:t>
      </w:r>
      <w:r w:rsidRPr="007D1906">
        <w:rPr>
          <w:rFonts w:ascii="Arial" w:hAnsi="Arial"/>
          <w:i/>
          <w:sz w:val="22"/>
          <w:szCs w:val="22"/>
        </w:rPr>
        <w:t xml:space="preserve">bullying </w:t>
      </w:r>
      <w:r w:rsidRPr="007D1906">
        <w:rPr>
          <w:rFonts w:ascii="Arial" w:hAnsi="Arial"/>
          <w:sz w:val="22"/>
          <w:szCs w:val="22"/>
        </w:rPr>
        <w:t>(</w:t>
      </w:r>
      <w:r w:rsidRPr="007D1906">
        <w:rPr>
          <w:rFonts w:ascii="Arial" w:hAnsi="Arial"/>
          <w:i/>
          <w:sz w:val="22"/>
          <w:szCs w:val="22"/>
        </w:rPr>
        <w:t>bullying</w:t>
      </w:r>
      <w:r w:rsidRPr="007D1906">
        <w:rPr>
          <w:rFonts w:ascii="Arial" w:hAnsi="Arial"/>
          <w:sz w:val="22"/>
          <w:szCs w:val="22"/>
        </w:rPr>
        <w:t xml:space="preserve">) berdasarkan pada definisi yang diajukan </w:t>
      </w:r>
      <w:r w:rsidRPr="007D1906">
        <w:rPr>
          <w:rFonts w:ascii="Arial" w:hAnsi="Arial"/>
          <w:sz w:val="22"/>
          <w:szCs w:val="22"/>
        </w:rPr>
        <w:lastRenderedPageBreak/>
        <w:t xml:space="preserve">oleh </w:t>
      </w:r>
      <w:hyperlink w:anchor="Olweus99" w:history="1">
        <w:r w:rsidRPr="007D1906">
          <w:rPr>
            <w:rStyle w:val="Hyperlink"/>
            <w:rFonts w:ascii="Arial" w:hAnsi="Arial"/>
            <w:sz w:val="22"/>
            <w:szCs w:val="22"/>
            <w:u w:val="none"/>
          </w:rPr>
          <w:t>Olweus (1999)</w:t>
        </w:r>
      </w:hyperlink>
      <w:r w:rsidRPr="007D1906">
        <w:rPr>
          <w:rFonts w:ascii="Arial" w:hAnsi="Arial"/>
          <w:sz w:val="22"/>
          <w:szCs w:val="22"/>
        </w:rPr>
        <w:t xml:space="preserve">. Dengan demikian, </w:t>
      </w:r>
      <w:r w:rsidRPr="007D1906">
        <w:rPr>
          <w:rFonts w:ascii="Arial" w:hAnsi="Arial"/>
          <w:i/>
          <w:sz w:val="22"/>
          <w:szCs w:val="22"/>
        </w:rPr>
        <w:t>traditional bullying</w:t>
      </w:r>
      <w:r w:rsidRPr="007D1906">
        <w:rPr>
          <w:rFonts w:ascii="Arial" w:hAnsi="Arial"/>
          <w:sz w:val="22"/>
          <w:szCs w:val="22"/>
        </w:rPr>
        <w:t xml:space="preserve"> berarti </w:t>
      </w:r>
      <w:r w:rsidRPr="007D1906">
        <w:rPr>
          <w:rFonts w:ascii="Arial" w:hAnsi="Arial"/>
          <w:color w:val="212121"/>
          <w:sz w:val="22"/>
          <w:szCs w:val="22"/>
        </w:rPr>
        <w:t xml:space="preserve">perilaku agresif yang dilakukan berulang kali dengan sengaja terhadap korban yang tak berdaya </w:t>
      </w:r>
      <w:hyperlink w:anchor="Olweus99" w:history="1">
        <w:r w:rsidRPr="007D1906">
          <w:rPr>
            <w:rStyle w:val="Hyperlink"/>
            <w:rFonts w:ascii="Arial" w:hAnsi="Arial"/>
            <w:sz w:val="22"/>
            <w:szCs w:val="22"/>
            <w:u w:val="none"/>
          </w:rPr>
          <w:t>(Olweus, 1999</w:t>
        </w:r>
      </w:hyperlink>
      <w:r w:rsidRPr="007D1906">
        <w:rPr>
          <w:rFonts w:ascii="Arial" w:hAnsi="Arial"/>
          <w:color w:val="212121"/>
          <w:sz w:val="22"/>
          <w:szCs w:val="22"/>
        </w:rPr>
        <w:t xml:space="preserve">, </w:t>
      </w:r>
      <w:hyperlink w:anchor="Sticca" w:history="1">
        <w:r w:rsidRPr="007D1906">
          <w:rPr>
            <w:rStyle w:val="Hyperlink"/>
            <w:rFonts w:ascii="Arial" w:hAnsi="Arial"/>
            <w:sz w:val="22"/>
            <w:szCs w:val="22"/>
            <w:u w:val="none"/>
          </w:rPr>
          <w:t>Sticca &amp; Perren, 2013)</w:t>
        </w:r>
      </w:hyperlink>
      <w:r w:rsidRPr="007D1906">
        <w:rPr>
          <w:rFonts w:ascii="Arial" w:hAnsi="Arial"/>
          <w:color w:val="212121"/>
          <w:sz w:val="22"/>
          <w:szCs w:val="22"/>
        </w:rPr>
        <w:t xml:space="preserve">. Perbedaan </w:t>
      </w:r>
      <w:r w:rsidRPr="007D1906">
        <w:rPr>
          <w:rFonts w:ascii="Arial" w:hAnsi="Arial"/>
          <w:i/>
          <w:sz w:val="22"/>
          <w:szCs w:val="22"/>
        </w:rPr>
        <w:t>traditional bullying</w:t>
      </w:r>
      <w:r w:rsidRPr="007D1906">
        <w:rPr>
          <w:rFonts w:ascii="Arial" w:hAnsi="Arial"/>
          <w:sz w:val="22"/>
          <w:szCs w:val="22"/>
        </w:rPr>
        <w:t xml:space="preserve"> dengan </w:t>
      </w:r>
      <w:r w:rsidRPr="007D1906">
        <w:rPr>
          <w:rFonts w:ascii="Arial" w:hAnsi="Arial"/>
          <w:i/>
          <w:color w:val="222222"/>
          <w:sz w:val="22"/>
          <w:szCs w:val="22"/>
          <w:highlight w:val="white"/>
        </w:rPr>
        <w:t>cyberbullying</w:t>
      </w:r>
      <w:r w:rsidRPr="007D1906">
        <w:rPr>
          <w:rFonts w:ascii="Arial" w:hAnsi="Arial"/>
          <w:color w:val="222222"/>
          <w:sz w:val="22"/>
          <w:szCs w:val="22"/>
          <w:highlight w:val="white"/>
        </w:rPr>
        <w:t xml:space="preserve"> terletak pada penggunaan media elektronik dalam interaksi sosial dan komunikasi </w:t>
      </w:r>
      <w:hyperlink w:anchor="Sticca" w:history="1">
        <w:r w:rsidRPr="007D1906">
          <w:rPr>
            <w:rStyle w:val="Hyperlink"/>
            <w:rFonts w:ascii="Arial" w:hAnsi="Arial"/>
            <w:sz w:val="22"/>
            <w:szCs w:val="22"/>
            <w:highlight w:val="white"/>
            <w:u w:val="none"/>
          </w:rPr>
          <w:t>(</w:t>
        </w:r>
        <w:r w:rsidRPr="007D1906">
          <w:rPr>
            <w:rStyle w:val="Hyperlink"/>
            <w:rFonts w:ascii="Arial" w:hAnsi="Arial"/>
            <w:sz w:val="22"/>
            <w:szCs w:val="22"/>
            <w:u w:val="none"/>
          </w:rPr>
          <w:t>Sticca &amp; Perren, 2013).</w:t>
        </w:r>
      </w:hyperlink>
      <w:r w:rsidRPr="007D1906">
        <w:rPr>
          <w:rFonts w:ascii="Arial" w:hAnsi="Arial"/>
          <w:color w:val="212121"/>
          <w:sz w:val="22"/>
          <w:szCs w:val="22"/>
        </w:rPr>
        <w:t xml:space="preserve"> </w:t>
      </w:r>
    </w:p>
    <w:p w14:paraId="375F6E07" w14:textId="77777777" w:rsidR="00E5499E" w:rsidRDefault="001428F8" w:rsidP="00E5499E">
      <w:pPr>
        <w:pBdr>
          <w:top w:val="nil"/>
          <w:left w:val="nil"/>
          <w:bottom w:val="nil"/>
          <w:right w:val="nil"/>
          <w:between w:val="nil"/>
        </w:pBdr>
        <w:spacing w:line="276" w:lineRule="auto"/>
        <w:ind w:firstLine="567"/>
        <w:jc w:val="both"/>
        <w:rPr>
          <w:rFonts w:ascii="Arial" w:hAnsi="Arial"/>
          <w:color w:val="212121"/>
          <w:sz w:val="22"/>
          <w:szCs w:val="22"/>
        </w:rPr>
      </w:pPr>
      <w:hyperlink w:anchor="Waasdorp" w:history="1">
        <w:r w:rsidR="001B708F" w:rsidRPr="007D1906">
          <w:rPr>
            <w:rStyle w:val="Hyperlink"/>
            <w:rFonts w:ascii="Arial" w:hAnsi="Arial"/>
            <w:sz w:val="22"/>
            <w:szCs w:val="22"/>
            <w:highlight w:val="white"/>
            <w:u w:val="none"/>
          </w:rPr>
          <w:t>Waasdorp &amp; Bradshaw (2015)</w:t>
        </w:r>
      </w:hyperlink>
      <w:r w:rsidR="001B708F" w:rsidRPr="007D1906">
        <w:rPr>
          <w:rFonts w:ascii="Arial" w:hAnsi="Arial"/>
          <w:color w:val="222222"/>
          <w:sz w:val="22"/>
          <w:szCs w:val="22"/>
          <w:highlight w:val="white"/>
        </w:rPr>
        <w:t xml:space="preserve"> menguraikan </w:t>
      </w:r>
      <w:r w:rsidR="001B708F" w:rsidRPr="007D1906">
        <w:rPr>
          <w:rFonts w:ascii="Arial" w:hAnsi="Arial"/>
          <w:i/>
          <w:color w:val="222222"/>
          <w:sz w:val="22"/>
          <w:szCs w:val="22"/>
          <w:highlight w:val="white"/>
        </w:rPr>
        <w:t>bullying</w:t>
      </w:r>
      <w:r w:rsidR="001B708F" w:rsidRPr="007D1906">
        <w:rPr>
          <w:rFonts w:ascii="Arial" w:hAnsi="Arial"/>
          <w:color w:val="222222"/>
          <w:sz w:val="22"/>
          <w:szCs w:val="22"/>
          <w:highlight w:val="white"/>
        </w:rPr>
        <w:t xml:space="preserve"> pada tiga poin, yakni: fisik, verbal, dan hubungan. </w:t>
      </w:r>
      <w:r w:rsidR="001B708F" w:rsidRPr="007D1906">
        <w:rPr>
          <w:rFonts w:ascii="Arial" w:hAnsi="Arial"/>
          <w:i/>
          <w:color w:val="222222"/>
          <w:sz w:val="22"/>
          <w:szCs w:val="22"/>
          <w:highlight w:val="white"/>
        </w:rPr>
        <w:t>Bullying</w:t>
      </w:r>
      <w:r w:rsidR="001B708F" w:rsidRPr="007D1906">
        <w:rPr>
          <w:rFonts w:ascii="Arial" w:hAnsi="Arial"/>
          <w:color w:val="222222"/>
          <w:sz w:val="22"/>
          <w:szCs w:val="22"/>
          <w:highlight w:val="white"/>
        </w:rPr>
        <w:t xml:space="preserve"> fisik berupa tindakan agresi individu terhadap individu lain yang melibatkan anggota fisik, seperti: memukul dan menendang korban, sementara </w:t>
      </w:r>
      <w:r w:rsidR="001B708F" w:rsidRPr="007D1906">
        <w:rPr>
          <w:rFonts w:ascii="Arial" w:hAnsi="Arial"/>
          <w:i/>
          <w:color w:val="222222"/>
          <w:sz w:val="22"/>
          <w:szCs w:val="22"/>
          <w:highlight w:val="white"/>
        </w:rPr>
        <w:t>bullying</w:t>
      </w:r>
      <w:r w:rsidR="001B708F" w:rsidRPr="007D1906">
        <w:rPr>
          <w:rFonts w:ascii="Arial" w:hAnsi="Arial"/>
          <w:color w:val="222222"/>
          <w:sz w:val="22"/>
          <w:szCs w:val="22"/>
          <w:highlight w:val="white"/>
        </w:rPr>
        <w:t xml:space="preserve"> verbal adalah kekerasan yang dilakukan secara verbal (baik melalui lisan maupun tulisan), seperti: menggoda, memanggil dengan sebutan yang menyakitkan, dan mengancam </w:t>
      </w:r>
      <w:hyperlink w:anchor="Waasdorp" w:history="1">
        <w:r w:rsidR="001B708F" w:rsidRPr="007D1906">
          <w:rPr>
            <w:rStyle w:val="Hyperlink"/>
            <w:rFonts w:ascii="Arial" w:hAnsi="Arial"/>
            <w:sz w:val="22"/>
            <w:szCs w:val="22"/>
            <w:highlight w:val="white"/>
            <w:u w:val="none"/>
          </w:rPr>
          <w:t>(Waasdorp &amp; Bradshaw, 2015;</w:t>
        </w:r>
      </w:hyperlink>
      <w:r w:rsidR="001B708F" w:rsidRPr="007D1906">
        <w:rPr>
          <w:rFonts w:ascii="Arial" w:hAnsi="Arial"/>
          <w:color w:val="222222"/>
          <w:sz w:val="22"/>
          <w:szCs w:val="22"/>
          <w:highlight w:val="white"/>
        </w:rPr>
        <w:t xml:space="preserve"> </w:t>
      </w:r>
      <w:hyperlink w:anchor="Dupper" w:history="1">
        <w:r w:rsidR="001B708F" w:rsidRPr="007D1906">
          <w:rPr>
            <w:rStyle w:val="Hyperlink"/>
            <w:rFonts w:ascii="Arial" w:hAnsi="Arial"/>
            <w:sz w:val="22"/>
            <w:szCs w:val="22"/>
            <w:highlight w:val="white"/>
            <w:u w:val="none"/>
          </w:rPr>
          <w:t>Dupper, 2013)</w:t>
        </w:r>
      </w:hyperlink>
      <w:r w:rsidR="001B708F" w:rsidRPr="007D1906">
        <w:rPr>
          <w:rFonts w:ascii="Arial" w:hAnsi="Arial"/>
          <w:color w:val="222222"/>
          <w:sz w:val="22"/>
          <w:szCs w:val="22"/>
          <w:highlight w:val="white"/>
        </w:rPr>
        <w:t xml:space="preserve">. Selanjutnya, </w:t>
      </w:r>
      <w:r w:rsidR="001B708F" w:rsidRPr="007D1906">
        <w:rPr>
          <w:rFonts w:ascii="Arial" w:hAnsi="Arial"/>
          <w:i/>
          <w:color w:val="222222"/>
          <w:sz w:val="22"/>
          <w:szCs w:val="22"/>
          <w:highlight w:val="white"/>
        </w:rPr>
        <w:t>bullying</w:t>
      </w:r>
      <w:r w:rsidR="001B708F" w:rsidRPr="007D1906">
        <w:rPr>
          <w:rFonts w:ascii="Arial" w:hAnsi="Arial"/>
          <w:color w:val="222222"/>
          <w:sz w:val="22"/>
          <w:szCs w:val="22"/>
          <w:highlight w:val="white"/>
        </w:rPr>
        <w:t xml:space="preserve"> hubungan </w:t>
      </w:r>
      <w:r w:rsidR="001B708F" w:rsidRPr="007D1906">
        <w:rPr>
          <w:rFonts w:ascii="Arial" w:hAnsi="Arial"/>
          <w:color w:val="212121"/>
          <w:sz w:val="22"/>
          <w:szCs w:val="22"/>
          <w:highlight w:val="white"/>
        </w:rPr>
        <w:t xml:space="preserve">ialah di mana pelaku tidak secara langsung menghadapi korban dengan mencoba untuk mengisolasi korban secara sosial dan memisahkan korban dari kelompok sosial </w:t>
      </w:r>
      <w:r w:rsidR="001B708F" w:rsidRPr="007D1906">
        <w:rPr>
          <w:rFonts w:ascii="Arial" w:hAnsi="Arial"/>
          <w:color w:val="222222"/>
          <w:sz w:val="22"/>
          <w:szCs w:val="22"/>
          <w:highlight w:val="white"/>
        </w:rPr>
        <w:t>(</w:t>
      </w:r>
      <w:hyperlink w:anchor="Waasdorp" w:history="1">
        <w:r w:rsidR="001B708F" w:rsidRPr="007D1906">
          <w:rPr>
            <w:rStyle w:val="Hyperlink"/>
            <w:rFonts w:ascii="Arial" w:hAnsi="Arial"/>
            <w:sz w:val="22"/>
            <w:szCs w:val="22"/>
            <w:highlight w:val="white"/>
            <w:u w:val="none"/>
          </w:rPr>
          <w:t>Waasdorp &amp; Bradshaw, 2015;</w:t>
        </w:r>
      </w:hyperlink>
      <w:r w:rsidR="001B708F" w:rsidRPr="007D1906">
        <w:rPr>
          <w:rFonts w:ascii="Arial" w:hAnsi="Arial"/>
          <w:color w:val="222222"/>
          <w:sz w:val="22"/>
          <w:szCs w:val="22"/>
          <w:highlight w:val="white"/>
        </w:rPr>
        <w:t xml:space="preserve"> </w:t>
      </w:r>
      <w:hyperlink w:anchor="Dupper" w:history="1">
        <w:r w:rsidR="001B708F" w:rsidRPr="007D1906">
          <w:rPr>
            <w:rStyle w:val="Hyperlink"/>
            <w:rFonts w:ascii="Arial" w:hAnsi="Arial"/>
            <w:sz w:val="22"/>
            <w:szCs w:val="22"/>
            <w:highlight w:val="white"/>
            <w:u w:val="none"/>
          </w:rPr>
          <w:t>Dupper, 2013)</w:t>
        </w:r>
      </w:hyperlink>
      <w:r w:rsidR="001B708F" w:rsidRPr="007D1906">
        <w:rPr>
          <w:rFonts w:ascii="Arial" w:hAnsi="Arial"/>
          <w:color w:val="212121"/>
          <w:sz w:val="22"/>
          <w:szCs w:val="22"/>
          <w:highlight w:val="white"/>
        </w:rPr>
        <w:t xml:space="preserve">. Termasuk pada tipe </w:t>
      </w:r>
      <w:r w:rsidR="001B708F" w:rsidRPr="007D1906">
        <w:rPr>
          <w:rFonts w:ascii="Arial" w:hAnsi="Arial"/>
          <w:i/>
          <w:color w:val="212121"/>
          <w:sz w:val="22"/>
          <w:szCs w:val="22"/>
          <w:highlight w:val="white"/>
        </w:rPr>
        <w:t>bullying</w:t>
      </w:r>
      <w:r w:rsidR="001B708F" w:rsidRPr="007D1906">
        <w:rPr>
          <w:rFonts w:ascii="Arial" w:hAnsi="Arial"/>
          <w:color w:val="212121"/>
          <w:sz w:val="22"/>
          <w:szCs w:val="22"/>
          <w:highlight w:val="white"/>
        </w:rPr>
        <w:t xml:space="preserve"> relasi ialah </w:t>
      </w:r>
      <w:r w:rsidR="001B708F" w:rsidRPr="007D1906">
        <w:rPr>
          <w:rFonts w:ascii="Arial" w:hAnsi="Arial"/>
          <w:color w:val="222222"/>
          <w:sz w:val="22"/>
          <w:szCs w:val="22"/>
          <w:highlight w:val="white"/>
        </w:rPr>
        <w:t xml:space="preserve">menyebarkan rumor </w:t>
      </w:r>
      <w:r w:rsidR="001B708F" w:rsidRPr="007D1906">
        <w:rPr>
          <w:rFonts w:ascii="Arial" w:hAnsi="Arial"/>
          <w:color w:val="212121"/>
          <w:sz w:val="22"/>
          <w:szCs w:val="22"/>
          <w:highlight w:val="white"/>
        </w:rPr>
        <w:t xml:space="preserve">jelek yang dimaksudkan untuk merusak reputasi korban, menolak dan mempermalukan korban, dan memanipulasi persahabatan </w:t>
      </w:r>
      <w:hyperlink w:anchor="Waasdorp" w:history="1">
        <w:r w:rsidR="001B708F" w:rsidRPr="007D1906">
          <w:rPr>
            <w:rStyle w:val="Hyperlink"/>
            <w:rFonts w:ascii="Arial" w:hAnsi="Arial"/>
            <w:sz w:val="22"/>
            <w:szCs w:val="22"/>
            <w:highlight w:val="white"/>
            <w:u w:val="none"/>
          </w:rPr>
          <w:t>(Waasdorp &amp; Bradshaw, 2015</w:t>
        </w:r>
      </w:hyperlink>
      <w:r w:rsidR="001B708F" w:rsidRPr="007D1906">
        <w:rPr>
          <w:rFonts w:ascii="Arial" w:hAnsi="Arial"/>
          <w:color w:val="222222"/>
          <w:sz w:val="22"/>
          <w:szCs w:val="22"/>
          <w:highlight w:val="white"/>
        </w:rPr>
        <w:t xml:space="preserve">; </w:t>
      </w:r>
      <w:hyperlink w:anchor="Dupper" w:history="1">
        <w:r w:rsidR="001B708F" w:rsidRPr="007D1906">
          <w:rPr>
            <w:rStyle w:val="Hyperlink"/>
            <w:rFonts w:ascii="Arial" w:hAnsi="Arial"/>
            <w:sz w:val="22"/>
            <w:szCs w:val="22"/>
            <w:highlight w:val="white"/>
            <w:u w:val="none"/>
          </w:rPr>
          <w:t>Dupper, 2013)</w:t>
        </w:r>
      </w:hyperlink>
      <w:r w:rsidR="001B708F" w:rsidRPr="007D1906">
        <w:rPr>
          <w:rFonts w:ascii="Arial" w:hAnsi="Arial"/>
          <w:color w:val="222222"/>
          <w:sz w:val="22"/>
          <w:szCs w:val="22"/>
          <w:highlight w:val="white"/>
        </w:rPr>
        <w:t xml:space="preserve">. </w:t>
      </w:r>
    </w:p>
    <w:p w14:paraId="62F33EF1" w14:textId="77777777" w:rsidR="00E5499E" w:rsidRDefault="001B708F" w:rsidP="00E5499E">
      <w:pPr>
        <w:pBdr>
          <w:top w:val="nil"/>
          <w:left w:val="nil"/>
          <w:bottom w:val="nil"/>
          <w:right w:val="nil"/>
          <w:between w:val="nil"/>
        </w:pBdr>
        <w:spacing w:line="276" w:lineRule="auto"/>
        <w:ind w:firstLine="567"/>
        <w:jc w:val="both"/>
        <w:rPr>
          <w:rFonts w:ascii="Arial" w:hAnsi="Arial"/>
          <w:color w:val="212121"/>
          <w:sz w:val="22"/>
          <w:szCs w:val="22"/>
        </w:rPr>
      </w:pPr>
      <w:r w:rsidRPr="007D1906">
        <w:rPr>
          <w:rFonts w:ascii="Arial" w:hAnsi="Arial"/>
          <w:color w:val="222222"/>
          <w:sz w:val="22"/>
          <w:szCs w:val="22"/>
          <w:highlight w:val="white"/>
        </w:rPr>
        <w:t xml:space="preserve">Selanjutnya, </w:t>
      </w:r>
      <w:hyperlink w:anchor="Dupper" w:history="1">
        <w:r w:rsidRPr="007D1906">
          <w:rPr>
            <w:rStyle w:val="Hyperlink"/>
            <w:rFonts w:ascii="Arial" w:hAnsi="Arial"/>
            <w:sz w:val="22"/>
            <w:szCs w:val="22"/>
            <w:highlight w:val="white"/>
            <w:u w:val="none"/>
          </w:rPr>
          <w:t>Dupper (2013)</w:t>
        </w:r>
      </w:hyperlink>
      <w:r w:rsidRPr="007D1906">
        <w:rPr>
          <w:rFonts w:ascii="Arial" w:hAnsi="Arial"/>
          <w:color w:val="222222"/>
          <w:sz w:val="22"/>
          <w:szCs w:val="22"/>
          <w:highlight w:val="white"/>
        </w:rPr>
        <w:t xml:space="preserve"> menambahkan dua tipe </w:t>
      </w:r>
      <w:r w:rsidRPr="007D1906">
        <w:rPr>
          <w:rFonts w:ascii="Arial" w:hAnsi="Arial"/>
          <w:i/>
          <w:color w:val="222222"/>
          <w:sz w:val="22"/>
          <w:szCs w:val="22"/>
          <w:highlight w:val="white"/>
        </w:rPr>
        <w:t>bullying</w:t>
      </w:r>
      <w:r w:rsidRPr="007D1906">
        <w:rPr>
          <w:rFonts w:ascii="Arial" w:hAnsi="Arial"/>
          <w:color w:val="222222"/>
          <w:sz w:val="22"/>
          <w:szCs w:val="22"/>
          <w:highlight w:val="white"/>
        </w:rPr>
        <w:t xml:space="preserve"> yang termasuk dalam </w:t>
      </w:r>
      <w:r w:rsidRPr="007D1906">
        <w:rPr>
          <w:rFonts w:ascii="Arial" w:hAnsi="Arial"/>
          <w:i/>
          <w:sz w:val="22"/>
          <w:szCs w:val="22"/>
        </w:rPr>
        <w:t>traditional bullying</w:t>
      </w:r>
      <w:r w:rsidRPr="007D1906">
        <w:rPr>
          <w:rFonts w:ascii="Arial" w:hAnsi="Arial"/>
          <w:sz w:val="22"/>
          <w:szCs w:val="22"/>
        </w:rPr>
        <w:t xml:space="preserve">, yakni: </w:t>
      </w:r>
      <w:r w:rsidRPr="007D1906">
        <w:rPr>
          <w:rFonts w:ascii="Arial" w:hAnsi="Arial"/>
          <w:i/>
          <w:sz w:val="22"/>
          <w:szCs w:val="22"/>
        </w:rPr>
        <w:t>bullying</w:t>
      </w:r>
      <w:r w:rsidRPr="007D1906">
        <w:rPr>
          <w:rFonts w:ascii="Arial" w:hAnsi="Arial"/>
          <w:sz w:val="22"/>
          <w:szCs w:val="22"/>
        </w:rPr>
        <w:t xml:space="preserve"> seksual dan </w:t>
      </w:r>
      <w:r w:rsidRPr="007D1906">
        <w:rPr>
          <w:rFonts w:ascii="Arial" w:hAnsi="Arial"/>
          <w:i/>
          <w:sz w:val="22"/>
          <w:szCs w:val="22"/>
        </w:rPr>
        <w:t>bullying</w:t>
      </w:r>
      <w:r w:rsidRPr="007D1906">
        <w:rPr>
          <w:rFonts w:ascii="Arial" w:hAnsi="Arial"/>
          <w:sz w:val="22"/>
          <w:szCs w:val="22"/>
        </w:rPr>
        <w:t xml:space="preserve"> </w:t>
      </w:r>
      <w:r w:rsidRPr="007D1906">
        <w:rPr>
          <w:rFonts w:ascii="Arial" w:hAnsi="Arial"/>
          <w:i/>
          <w:sz w:val="22"/>
          <w:szCs w:val="22"/>
        </w:rPr>
        <w:t>bias</w:t>
      </w:r>
      <w:r w:rsidRPr="007D1906">
        <w:rPr>
          <w:rFonts w:ascii="Arial" w:hAnsi="Arial"/>
          <w:sz w:val="22"/>
          <w:szCs w:val="22"/>
        </w:rPr>
        <w:t xml:space="preserve">. </w:t>
      </w:r>
      <w:r w:rsidRPr="007D1906">
        <w:rPr>
          <w:rFonts w:ascii="Arial" w:hAnsi="Arial"/>
          <w:i/>
          <w:sz w:val="22"/>
          <w:szCs w:val="22"/>
        </w:rPr>
        <w:t>Bullying</w:t>
      </w:r>
      <w:r w:rsidRPr="007D1906">
        <w:rPr>
          <w:rFonts w:ascii="Arial" w:hAnsi="Arial"/>
          <w:sz w:val="22"/>
          <w:szCs w:val="22"/>
        </w:rPr>
        <w:t xml:space="preserve"> seksual merupakan </w:t>
      </w:r>
      <w:r w:rsidRPr="007D1906">
        <w:rPr>
          <w:rFonts w:ascii="Arial" w:hAnsi="Arial"/>
          <w:color w:val="212121"/>
          <w:sz w:val="22"/>
          <w:szCs w:val="22"/>
        </w:rPr>
        <w:t xml:space="preserve">perilaku </w:t>
      </w:r>
      <w:r w:rsidRPr="007D1906">
        <w:rPr>
          <w:rFonts w:ascii="Arial" w:hAnsi="Arial"/>
          <w:i/>
          <w:color w:val="212121"/>
          <w:sz w:val="22"/>
          <w:szCs w:val="22"/>
        </w:rPr>
        <w:t>bullying</w:t>
      </w:r>
      <w:r w:rsidRPr="007D1906">
        <w:rPr>
          <w:rFonts w:ascii="Arial" w:hAnsi="Arial"/>
          <w:color w:val="212121"/>
          <w:sz w:val="22"/>
          <w:szCs w:val="22"/>
        </w:rPr>
        <w:t xml:space="preserve"> secara fisik atau verbal yang merujuk pada</w:t>
      </w:r>
      <w:r w:rsidRPr="007D1906">
        <w:rPr>
          <w:rFonts w:ascii="Arial" w:hAnsi="Arial"/>
          <w:color w:val="212121"/>
          <w:sz w:val="22"/>
          <w:szCs w:val="22"/>
        </w:rPr>
        <w:br/>
        <w:t xml:space="preserve">seksualitas atau identitas gender seseorang </w:t>
      </w:r>
      <w:hyperlink w:anchor="Dupper" w:history="1">
        <w:r w:rsidRPr="007D1906">
          <w:rPr>
            <w:rStyle w:val="Hyperlink"/>
            <w:rFonts w:ascii="Arial" w:hAnsi="Arial"/>
            <w:sz w:val="22"/>
            <w:szCs w:val="22"/>
            <w:u w:val="none"/>
          </w:rPr>
          <w:t>(</w:t>
        </w:r>
        <w:r w:rsidRPr="007D1906">
          <w:rPr>
            <w:rStyle w:val="Hyperlink"/>
            <w:rFonts w:ascii="Arial" w:hAnsi="Arial"/>
            <w:sz w:val="22"/>
            <w:szCs w:val="22"/>
            <w:highlight w:val="white"/>
            <w:u w:val="none"/>
          </w:rPr>
          <w:t>Dupper, 2013)</w:t>
        </w:r>
      </w:hyperlink>
      <w:r w:rsidRPr="007D1906">
        <w:rPr>
          <w:rFonts w:ascii="Arial" w:hAnsi="Arial"/>
          <w:color w:val="212121"/>
          <w:sz w:val="22"/>
          <w:szCs w:val="22"/>
        </w:rPr>
        <w:t xml:space="preserve">. </w:t>
      </w:r>
      <w:r w:rsidRPr="007D1906">
        <w:rPr>
          <w:rFonts w:ascii="Arial" w:hAnsi="Arial"/>
          <w:i/>
          <w:sz w:val="22"/>
          <w:szCs w:val="22"/>
        </w:rPr>
        <w:t>Bullying</w:t>
      </w:r>
      <w:r w:rsidRPr="007D1906">
        <w:rPr>
          <w:rFonts w:ascii="Arial" w:hAnsi="Arial"/>
          <w:sz w:val="22"/>
          <w:szCs w:val="22"/>
        </w:rPr>
        <w:t xml:space="preserve"> seksual</w:t>
      </w:r>
      <w:r w:rsidRPr="007D1906">
        <w:rPr>
          <w:rFonts w:ascii="Arial" w:hAnsi="Arial"/>
          <w:color w:val="212121"/>
          <w:sz w:val="22"/>
          <w:szCs w:val="22"/>
        </w:rPr>
        <w:t xml:space="preserve"> sebagaimana mengolok-olok seseorang untuk homoseksual, mengolok-olok organ sensitif perempuan, menggunakan istilah seksual (misalnya, perempuan malam) untuk menjatuhkan </w:t>
      </w:r>
      <w:r w:rsidRPr="007D1906">
        <w:rPr>
          <w:rFonts w:ascii="Arial" w:hAnsi="Arial"/>
          <w:color w:val="212121"/>
          <w:sz w:val="22"/>
          <w:szCs w:val="22"/>
        </w:rPr>
        <w:t xml:space="preserve">reputasi orang, menyebarkan rumor tentang kehidupan seks korban, dan menekan seseorang untuk bertindak dengan cara seksual (misalnya, proposisi seksual) </w:t>
      </w:r>
      <w:hyperlink w:anchor="Dupper" w:history="1">
        <w:r w:rsidRPr="007D1906">
          <w:rPr>
            <w:rStyle w:val="Hyperlink"/>
            <w:rFonts w:ascii="Arial" w:hAnsi="Arial"/>
            <w:sz w:val="22"/>
            <w:szCs w:val="22"/>
            <w:u w:val="none"/>
          </w:rPr>
          <w:t>(</w:t>
        </w:r>
        <w:r w:rsidRPr="007D1906">
          <w:rPr>
            <w:rStyle w:val="Hyperlink"/>
            <w:rFonts w:ascii="Arial" w:hAnsi="Arial"/>
            <w:sz w:val="22"/>
            <w:szCs w:val="22"/>
            <w:highlight w:val="white"/>
            <w:u w:val="none"/>
          </w:rPr>
          <w:t>Dupper, 2013</w:t>
        </w:r>
      </w:hyperlink>
      <w:r w:rsidRPr="007D1906">
        <w:rPr>
          <w:rFonts w:ascii="Arial" w:hAnsi="Arial"/>
          <w:color w:val="222222"/>
          <w:sz w:val="22"/>
          <w:szCs w:val="22"/>
          <w:highlight w:val="white"/>
        </w:rPr>
        <w:t xml:space="preserve">; </w:t>
      </w:r>
      <w:hyperlink w:anchor="Duncan" w:history="1">
        <w:r w:rsidRPr="007D1906">
          <w:rPr>
            <w:rStyle w:val="Hyperlink"/>
            <w:rFonts w:ascii="Arial" w:hAnsi="Arial"/>
            <w:sz w:val="22"/>
            <w:szCs w:val="22"/>
            <w:highlight w:val="white"/>
            <w:u w:val="none"/>
          </w:rPr>
          <w:t>Duncan, 2012</w:t>
        </w:r>
        <w:r w:rsidRPr="007D1906">
          <w:rPr>
            <w:rStyle w:val="Hyperlink"/>
            <w:rFonts w:ascii="Arial" w:hAnsi="Arial"/>
            <w:sz w:val="22"/>
            <w:szCs w:val="22"/>
            <w:u w:val="none"/>
          </w:rPr>
          <w:t>)</w:t>
        </w:r>
      </w:hyperlink>
      <w:r w:rsidRPr="007D1906">
        <w:rPr>
          <w:rFonts w:ascii="Arial" w:hAnsi="Arial"/>
          <w:color w:val="212121"/>
          <w:sz w:val="22"/>
          <w:szCs w:val="22"/>
        </w:rPr>
        <w:t xml:space="preserve">. </w:t>
      </w:r>
      <w:r w:rsidRPr="007D1906">
        <w:rPr>
          <w:rFonts w:ascii="Arial" w:hAnsi="Arial"/>
          <w:i/>
          <w:color w:val="212121"/>
          <w:sz w:val="22"/>
          <w:szCs w:val="22"/>
        </w:rPr>
        <w:t>Bullying</w:t>
      </w:r>
      <w:r w:rsidRPr="007D1906">
        <w:rPr>
          <w:rFonts w:ascii="Arial" w:hAnsi="Arial"/>
          <w:color w:val="212121"/>
          <w:sz w:val="22"/>
          <w:szCs w:val="22"/>
        </w:rPr>
        <w:t xml:space="preserve"> seksual tidak hanya terjadi pada perempuan saja, namun juga terjadi pada laki-laki. Selain itu, </w:t>
      </w:r>
      <w:r w:rsidRPr="007D1906">
        <w:rPr>
          <w:rFonts w:ascii="Arial" w:hAnsi="Arial"/>
          <w:i/>
          <w:color w:val="212121"/>
          <w:sz w:val="22"/>
          <w:szCs w:val="22"/>
        </w:rPr>
        <w:t>bullying</w:t>
      </w:r>
      <w:r w:rsidRPr="007D1906">
        <w:rPr>
          <w:rFonts w:ascii="Arial" w:hAnsi="Arial"/>
          <w:color w:val="212121"/>
          <w:sz w:val="22"/>
          <w:szCs w:val="22"/>
        </w:rPr>
        <w:t xml:space="preserve"> tipe ini juga tidak hanya terjadi pada </w:t>
      </w:r>
      <w:r w:rsidRPr="007D1906">
        <w:rPr>
          <w:rFonts w:ascii="Arial" w:hAnsi="Arial"/>
          <w:i/>
          <w:color w:val="212121"/>
          <w:sz w:val="22"/>
          <w:szCs w:val="22"/>
        </w:rPr>
        <w:t>intra</w:t>
      </w:r>
      <w:r w:rsidRPr="007D1906">
        <w:rPr>
          <w:rFonts w:ascii="Arial" w:hAnsi="Arial"/>
          <w:color w:val="212121"/>
          <w:sz w:val="22"/>
          <w:szCs w:val="22"/>
        </w:rPr>
        <w:t>-</w:t>
      </w:r>
      <w:r w:rsidRPr="007D1906">
        <w:rPr>
          <w:rFonts w:ascii="Arial" w:hAnsi="Arial"/>
          <w:i/>
          <w:color w:val="212121"/>
          <w:sz w:val="22"/>
          <w:szCs w:val="22"/>
        </w:rPr>
        <w:t>gender</w:t>
      </w:r>
      <w:r w:rsidRPr="007D1906">
        <w:rPr>
          <w:rFonts w:ascii="Arial" w:hAnsi="Arial"/>
          <w:color w:val="212121"/>
          <w:sz w:val="22"/>
          <w:szCs w:val="22"/>
        </w:rPr>
        <w:t xml:space="preserve"> saja, namun juga pada kasus seksual </w:t>
      </w:r>
      <w:r w:rsidRPr="007D1906">
        <w:rPr>
          <w:rFonts w:ascii="Arial" w:hAnsi="Arial"/>
          <w:i/>
          <w:color w:val="212121"/>
          <w:sz w:val="22"/>
          <w:szCs w:val="22"/>
        </w:rPr>
        <w:t>inter-gender</w:t>
      </w:r>
      <w:r w:rsidRPr="007D1906">
        <w:rPr>
          <w:rFonts w:ascii="Arial" w:hAnsi="Arial"/>
          <w:color w:val="212121"/>
          <w:sz w:val="22"/>
          <w:szCs w:val="22"/>
        </w:rPr>
        <w:t xml:space="preserve"> </w:t>
      </w:r>
      <w:hyperlink w:anchor="Duncan" w:history="1">
        <w:r w:rsidRPr="007D1906">
          <w:rPr>
            <w:rStyle w:val="Hyperlink"/>
            <w:rFonts w:ascii="Arial" w:hAnsi="Arial"/>
            <w:sz w:val="22"/>
            <w:szCs w:val="22"/>
            <w:u w:val="none"/>
          </w:rPr>
          <w:t>(Duncan, 2012)</w:t>
        </w:r>
      </w:hyperlink>
      <w:r w:rsidRPr="007D1906">
        <w:rPr>
          <w:rFonts w:ascii="Arial" w:hAnsi="Arial"/>
          <w:color w:val="212121"/>
          <w:sz w:val="22"/>
          <w:szCs w:val="22"/>
        </w:rPr>
        <w:t xml:space="preserve">. </w:t>
      </w:r>
    </w:p>
    <w:p w14:paraId="57A2A70C" w14:textId="7F866C3C" w:rsidR="001B708F" w:rsidRPr="007D1906" w:rsidRDefault="001B708F" w:rsidP="00E5499E">
      <w:pPr>
        <w:pBdr>
          <w:top w:val="nil"/>
          <w:left w:val="nil"/>
          <w:bottom w:val="nil"/>
          <w:right w:val="nil"/>
          <w:between w:val="nil"/>
        </w:pBdr>
        <w:spacing w:line="276" w:lineRule="auto"/>
        <w:ind w:firstLine="567"/>
        <w:jc w:val="both"/>
        <w:rPr>
          <w:rFonts w:ascii="Arial" w:hAnsi="Arial"/>
          <w:color w:val="212121"/>
          <w:sz w:val="22"/>
          <w:szCs w:val="22"/>
        </w:rPr>
      </w:pPr>
      <w:r w:rsidRPr="007D1906">
        <w:rPr>
          <w:rFonts w:ascii="Arial" w:hAnsi="Arial"/>
          <w:i/>
          <w:color w:val="212121"/>
          <w:sz w:val="22"/>
          <w:szCs w:val="22"/>
        </w:rPr>
        <w:t>Bullying</w:t>
      </w:r>
      <w:r w:rsidRPr="007D1906">
        <w:rPr>
          <w:rFonts w:ascii="Arial" w:hAnsi="Arial"/>
          <w:color w:val="212121"/>
          <w:sz w:val="22"/>
          <w:szCs w:val="22"/>
        </w:rPr>
        <w:t xml:space="preserve"> tipe yang terakhir, apabila merujuk pada </w:t>
      </w:r>
      <w:hyperlink w:anchor="Dupper" w:history="1">
        <w:r w:rsidRPr="007D1906">
          <w:rPr>
            <w:rStyle w:val="Hyperlink"/>
            <w:rFonts w:ascii="Arial" w:hAnsi="Arial"/>
            <w:sz w:val="22"/>
            <w:szCs w:val="22"/>
            <w:u w:val="none"/>
          </w:rPr>
          <w:t>Dupper (2013)</w:t>
        </w:r>
      </w:hyperlink>
      <w:r w:rsidRPr="007D1906">
        <w:rPr>
          <w:rFonts w:ascii="Arial" w:hAnsi="Arial"/>
          <w:color w:val="212121"/>
          <w:sz w:val="22"/>
          <w:szCs w:val="22"/>
        </w:rPr>
        <w:t xml:space="preserve"> adalah </w:t>
      </w:r>
      <w:r w:rsidRPr="007D1906">
        <w:rPr>
          <w:rFonts w:ascii="Arial" w:hAnsi="Arial"/>
          <w:i/>
          <w:color w:val="212121"/>
          <w:sz w:val="22"/>
          <w:szCs w:val="22"/>
        </w:rPr>
        <w:t>bullying</w:t>
      </w:r>
      <w:r w:rsidRPr="007D1906">
        <w:rPr>
          <w:rFonts w:ascii="Arial" w:hAnsi="Arial"/>
          <w:color w:val="212121"/>
          <w:sz w:val="22"/>
          <w:szCs w:val="22"/>
        </w:rPr>
        <w:t xml:space="preserve"> </w:t>
      </w:r>
      <w:r w:rsidRPr="007D1906">
        <w:rPr>
          <w:rFonts w:ascii="Arial" w:hAnsi="Arial"/>
          <w:i/>
          <w:color w:val="212121"/>
          <w:sz w:val="22"/>
          <w:szCs w:val="22"/>
        </w:rPr>
        <w:t>bias</w:t>
      </w:r>
      <w:r w:rsidRPr="007D1906">
        <w:rPr>
          <w:rFonts w:ascii="Arial" w:hAnsi="Arial"/>
          <w:color w:val="212121"/>
          <w:sz w:val="22"/>
          <w:szCs w:val="22"/>
        </w:rPr>
        <w:t xml:space="preserve">, dimana korban diserang karena menjadi bagian atau anggota suatu kelompok yang termarginalkan, bukan dikarenakan karakter yang terdapat pada korban. Dalam hal ini, kasus yang sering terjadi adalah ketika individu menjalin pertemanan dengan korban yang sering menerima perlakuan </w:t>
      </w:r>
      <w:r w:rsidRPr="007D1906">
        <w:rPr>
          <w:rFonts w:ascii="Arial" w:hAnsi="Arial"/>
          <w:i/>
          <w:color w:val="212121"/>
          <w:sz w:val="22"/>
          <w:szCs w:val="22"/>
        </w:rPr>
        <w:t>bullying</w:t>
      </w:r>
      <w:r w:rsidRPr="007D1906">
        <w:rPr>
          <w:rFonts w:ascii="Arial" w:hAnsi="Arial"/>
          <w:color w:val="212121"/>
          <w:sz w:val="22"/>
          <w:szCs w:val="22"/>
        </w:rPr>
        <w:t xml:space="preserve">. Individu tersebut dipukul atau dihina karena dia berteman dengan individu yang selalu mendapatkan perlakuan </w:t>
      </w:r>
      <w:r w:rsidRPr="007D1906">
        <w:rPr>
          <w:rFonts w:ascii="Arial" w:hAnsi="Arial"/>
          <w:i/>
          <w:color w:val="212121"/>
          <w:sz w:val="22"/>
          <w:szCs w:val="22"/>
        </w:rPr>
        <w:t>bullying</w:t>
      </w:r>
      <w:r w:rsidRPr="007D1906">
        <w:rPr>
          <w:rFonts w:ascii="Arial" w:hAnsi="Arial"/>
          <w:color w:val="212121"/>
          <w:sz w:val="22"/>
          <w:szCs w:val="22"/>
        </w:rPr>
        <w:t xml:space="preserve"> </w:t>
      </w:r>
      <w:hyperlink w:anchor="Dupper" w:history="1">
        <w:r w:rsidRPr="007D1906">
          <w:rPr>
            <w:rStyle w:val="Hyperlink"/>
            <w:rFonts w:ascii="Arial" w:hAnsi="Arial"/>
            <w:sz w:val="22"/>
            <w:szCs w:val="22"/>
            <w:u w:val="none"/>
          </w:rPr>
          <w:t>(Dupper, 2013).</w:t>
        </w:r>
      </w:hyperlink>
    </w:p>
    <w:p w14:paraId="15EF6C2D" w14:textId="77777777" w:rsidR="001B708F" w:rsidRPr="007D1906" w:rsidRDefault="001B708F" w:rsidP="001B708F">
      <w:pPr>
        <w:pBdr>
          <w:top w:val="nil"/>
          <w:left w:val="nil"/>
          <w:bottom w:val="nil"/>
          <w:right w:val="nil"/>
          <w:between w:val="nil"/>
        </w:pBdr>
        <w:spacing w:line="276" w:lineRule="auto"/>
        <w:ind w:firstLine="708"/>
        <w:jc w:val="both"/>
        <w:rPr>
          <w:rFonts w:ascii="Arial" w:hAnsi="Arial"/>
          <w:color w:val="212121"/>
          <w:sz w:val="22"/>
          <w:szCs w:val="22"/>
        </w:rPr>
      </w:pPr>
    </w:p>
    <w:p w14:paraId="1D15B4A5" w14:textId="77777777" w:rsidR="001B708F" w:rsidRPr="007D1906" w:rsidRDefault="001B708F" w:rsidP="001B708F">
      <w:pPr>
        <w:numPr>
          <w:ilvl w:val="0"/>
          <w:numId w:val="12"/>
        </w:numPr>
        <w:pBdr>
          <w:top w:val="nil"/>
          <w:left w:val="nil"/>
          <w:bottom w:val="nil"/>
          <w:right w:val="nil"/>
          <w:between w:val="nil"/>
        </w:pBdr>
        <w:spacing w:line="276" w:lineRule="auto"/>
        <w:ind w:left="283" w:hanging="283"/>
        <w:contextualSpacing/>
        <w:jc w:val="both"/>
        <w:rPr>
          <w:rFonts w:ascii="Arial" w:hAnsi="Arial"/>
          <w:b/>
          <w:i/>
          <w:sz w:val="22"/>
          <w:szCs w:val="22"/>
        </w:rPr>
      </w:pPr>
      <w:r w:rsidRPr="007D1906">
        <w:rPr>
          <w:rFonts w:ascii="Arial" w:hAnsi="Arial"/>
          <w:b/>
          <w:i/>
          <w:sz w:val="22"/>
          <w:szCs w:val="22"/>
        </w:rPr>
        <w:t>Cyberbullying</w:t>
      </w:r>
    </w:p>
    <w:p w14:paraId="1A737F59" w14:textId="77777777" w:rsidR="00E5499E" w:rsidRDefault="001B708F" w:rsidP="00E5499E">
      <w:pPr>
        <w:pBdr>
          <w:top w:val="nil"/>
          <w:left w:val="nil"/>
          <w:bottom w:val="nil"/>
          <w:right w:val="nil"/>
          <w:between w:val="nil"/>
        </w:pBdr>
        <w:spacing w:line="276" w:lineRule="auto"/>
        <w:ind w:firstLine="567"/>
        <w:jc w:val="both"/>
        <w:rPr>
          <w:rFonts w:ascii="Arial" w:hAnsi="Arial"/>
          <w:sz w:val="22"/>
          <w:szCs w:val="22"/>
        </w:rPr>
      </w:pPr>
      <w:r w:rsidRPr="007D1906">
        <w:rPr>
          <w:rFonts w:ascii="Arial" w:hAnsi="Arial"/>
          <w:color w:val="212121"/>
          <w:sz w:val="22"/>
          <w:szCs w:val="22"/>
        </w:rPr>
        <w:t>Para</w:t>
      </w:r>
      <w:r w:rsidRPr="007D1906">
        <w:rPr>
          <w:rFonts w:ascii="Arial" w:hAnsi="Arial"/>
          <w:sz w:val="22"/>
          <w:szCs w:val="22"/>
        </w:rPr>
        <w:t xml:space="preserve"> peneliti di dunia menemukan kesulitan untuk mencapai konsensus tentang bagaimana mendefinisikan </w:t>
      </w:r>
      <w:r w:rsidRPr="007D1906">
        <w:rPr>
          <w:rFonts w:ascii="Arial" w:hAnsi="Arial"/>
          <w:i/>
          <w:sz w:val="22"/>
          <w:szCs w:val="22"/>
        </w:rPr>
        <w:t xml:space="preserve">cyberbullying </w:t>
      </w:r>
      <w:r w:rsidRPr="007D1906">
        <w:rPr>
          <w:rFonts w:ascii="Arial" w:hAnsi="Arial"/>
          <w:sz w:val="22"/>
          <w:szCs w:val="22"/>
        </w:rPr>
        <w:t>itu sendiri (misalnya</w:t>
      </w:r>
      <w:hyperlink w:anchor="Olweus12" w:history="1">
        <w:r w:rsidRPr="007D1906">
          <w:rPr>
            <w:rStyle w:val="Hyperlink"/>
            <w:rFonts w:ascii="Arial" w:hAnsi="Arial"/>
            <w:sz w:val="22"/>
            <w:szCs w:val="22"/>
            <w:u w:val="none"/>
          </w:rPr>
          <w:t>, Olweus, 2013</w:t>
        </w:r>
      </w:hyperlink>
      <w:r w:rsidRPr="007D1906">
        <w:rPr>
          <w:rFonts w:ascii="Arial" w:hAnsi="Arial"/>
          <w:sz w:val="22"/>
          <w:szCs w:val="22"/>
        </w:rPr>
        <w:t xml:space="preserve">; </w:t>
      </w:r>
      <w:hyperlink w:anchor="Smith" w:history="1">
        <w:r w:rsidRPr="007D1906">
          <w:rPr>
            <w:rStyle w:val="Hyperlink"/>
            <w:rFonts w:ascii="Arial" w:hAnsi="Arial"/>
            <w:sz w:val="22"/>
            <w:szCs w:val="22"/>
            <w:u w:val="none"/>
          </w:rPr>
          <w:t>Smith, del Barrio, &amp; Tokunaga, 2012</w:t>
        </w:r>
      </w:hyperlink>
      <w:r w:rsidRPr="007D1906">
        <w:rPr>
          <w:rFonts w:ascii="Arial" w:hAnsi="Arial"/>
          <w:sz w:val="22"/>
          <w:szCs w:val="22"/>
        </w:rPr>
        <w:t xml:space="preserve">; </w:t>
      </w:r>
      <w:hyperlink w:anchor="Ybarra" w:history="1">
        <w:r w:rsidRPr="007D1906">
          <w:rPr>
            <w:rStyle w:val="Hyperlink"/>
            <w:rFonts w:ascii="Arial" w:hAnsi="Arial"/>
            <w:sz w:val="22"/>
            <w:szCs w:val="22"/>
            <w:u w:val="none"/>
          </w:rPr>
          <w:t>Ybarra, Boyd, Korchmaros, &amp; Oppenheim, 2012)</w:t>
        </w:r>
      </w:hyperlink>
      <w:r w:rsidRPr="007D1906">
        <w:rPr>
          <w:rFonts w:ascii="Arial" w:hAnsi="Arial"/>
          <w:sz w:val="22"/>
          <w:szCs w:val="22"/>
        </w:rPr>
        <w:t xml:space="preserve">. Namun, dapat disimpulkan bahwa </w:t>
      </w:r>
      <w:r w:rsidRPr="007D1906">
        <w:rPr>
          <w:rFonts w:ascii="Arial" w:hAnsi="Arial"/>
          <w:i/>
          <w:sz w:val="22"/>
          <w:szCs w:val="22"/>
        </w:rPr>
        <w:t>cyberbullying</w:t>
      </w:r>
      <w:r w:rsidRPr="007D1906">
        <w:rPr>
          <w:rFonts w:ascii="Arial" w:hAnsi="Arial"/>
          <w:sz w:val="22"/>
          <w:szCs w:val="22"/>
        </w:rPr>
        <w:t xml:space="preserve"> merupakan sebuah perilaku </w:t>
      </w:r>
      <w:r w:rsidRPr="007D1906">
        <w:rPr>
          <w:rFonts w:ascii="Arial" w:hAnsi="Arial"/>
          <w:i/>
          <w:sz w:val="22"/>
          <w:szCs w:val="22"/>
        </w:rPr>
        <w:t>bullying</w:t>
      </w:r>
      <w:r w:rsidRPr="007D1906">
        <w:rPr>
          <w:rFonts w:ascii="Arial" w:hAnsi="Arial"/>
          <w:sz w:val="22"/>
          <w:szCs w:val="22"/>
        </w:rPr>
        <w:t xml:space="preserve"> yang terjadi di dalam berbagai media teknologi. Secara khusus, </w:t>
      </w:r>
      <w:hyperlink w:anchor="Kowalski12" w:history="1">
        <w:r w:rsidRPr="007D1906">
          <w:rPr>
            <w:rStyle w:val="Hyperlink"/>
            <w:rFonts w:ascii="Arial" w:hAnsi="Arial"/>
            <w:sz w:val="22"/>
            <w:szCs w:val="22"/>
            <w:u w:val="none"/>
          </w:rPr>
          <w:t>Kowalski, Limber, dan Agatston (2012)</w:t>
        </w:r>
      </w:hyperlink>
      <w:r w:rsidRPr="007D1906">
        <w:rPr>
          <w:rFonts w:ascii="Arial" w:hAnsi="Arial"/>
          <w:sz w:val="22"/>
          <w:szCs w:val="22"/>
        </w:rPr>
        <w:t xml:space="preserve"> mendefinisikan </w:t>
      </w:r>
      <w:r w:rsidRPr="007D1906">
        <w:rPr>
          <w:rFonts w:ascii="Arial" w:hAnsi="Arial"/>
          <w:i/>
          <w:sz w:val="22"/>
          <w:szCs w:val="22"/>
        </w:rPr>
        <w:t>cyberbullying</w:t>
      </w:r>
      <w:r w:rsidRPr="007D1906">
        <w:rPr>
          <w:rFonts w:ascii="Arial" w:hAnsi="Arial"/>
          <w:sz w:val="22"/>
          <w:szCs w:val="22"/>
        </w:rPr>
        <w:t xml:space="preserve"> sebagai "</w:t>
      </w:r>
      <w:r w:rsidRPr="007D1906">
        <w:rPr>
          <w:rFonts w:ascii="Arial" w:hAnsi="Arial"/>
          <w:i/>
          <w:sz w:val="22"/>
          <w:szCs w:val="22"/>
        </w:rPr>
        <w:t>bullying</w:t>
      </w:r>
      <w:r w:rsidRPr="007D1906">
        <w:rPr>
          <w:rFonts w:ascii="Arial" w:hAnsi="Arial"/>
          <w:sz w:val="22"/>
          <w:szCs w:val="22"/>
        </w:rPr>
        <w:t xml:space="preserve"> yang dilakukan kepada orang lain melalui email, sms, di </w:t>
      </w:r>
      <w:r w:rsidRPr="007D1906">
        <w:rPr>
          <w:rFonts w:ascii="Arial" w:hAnsi="Arial"/>
          <w:i/>
          <w:sz w:val="22"/>
          <w:szCs w:val="22"/>
        </w:rPr>
        <w:t>chat room</w:t>
      </w:r>
      <w:r w:rsidRPr="007D1906">
        <w:rPr>
          <w:rFonts w:ascii="Arial" w:hAnsi="Arial"/>
          <w:sz w:val="22"/>
          <w:szCs w:val="22"/>
        </w:rPr>
        <w:t xml:space="preserve">, di situs web, atau melalui pesan digital atau gambar yang dikirimkan ke telepon seluler". Lebih lanjut, </w:t>
      </w:r>
      <w:hyperlink w:anchor="Smith" w:history="1">
        <w:r w:rsidRPr="007D1906">
          <w:rPr>
            <w:rStyle w:val="Hyperlink"/>
            <w:rFonts w:ascii="Arial" w:hAnsi="Arial"/>
            <w:sz w:val="22"/>
            <w:szCs w:val="22"/>
            <w:u w:val="none"/>
          </w:rPr>
          <w:t>Smith et al. (2008)</w:t>
        </w:r>
      </w:hyperlink>
      <w:r w:rsidRPr="007D1906">
        <w:rPr>
          <w:rFonts w:ascii="Arial" w:hAnsi="Arial"/>
          <w:sz w:val="22"/>
          <w:szCs w:val="22"/>
        </w:rPr>
        <w:t xml:space="preserve"> mengkonseptualisasi </w:t>
      </w:r>
      <w:r w:rsidRPr="007D1906">
        <w:rPr>
          <w:rFonts w:ascii="Arial" w:hAnsi="Arial"/>
          <w:i/>
          <w:sz w:val="22"/>
          <w:szCs w:val="22"/>
        </w:rPr>
        <w:t>cyberbullying</w:t>
      </w:r>
      <w:r w:rsidRPr="007D1906">
        <w:rPr>
          <w:rFonts w:ascii="Arial" w:hAnsi="Arial"/>
          <w:sz w:val="22"/>
          <w:szCs w:val="22"/>
        </w:rPr>
        <w:t xml:space="preserve"> sebagai "suatu tindakan agresif yang disengaja, yang dilakukan oleh kelompok </w:t>
      </w:r>
      <w:r w:rsidRPr="007D1906">
        <w:rPr>
          <w:rFonts w:ascii="Arial" w:hAnsi="Arial"/>
          <w:sz w:val="22"/>
          <w:szCs w:val="22"/>
        </w:rPr>
        <w:lastRenderedPageBreak/>
        <w:t>atau individu, menggunakan media elektronik, secara berulang kali dan dari waktu ke waktu terhadap korban yang tidak dapat dengan mudah membela dirinya sendiri”.</w:t>
      </w:r>
    </w:p>
    <w:p w14:paraId="2FA37298" w14:textId="341EBE33" w:rsidR="001B708F" w:rsidRPr="007D1906" w:rsidRDefault="001B708F" w:rsidP="00E5499E">
      <w:pPr>
        <w:pBdr>
          <w:top w:val="nil"/>
          <w:left w:val="nil"/>
          <w:bottom w:val="nil"/>
          <w:right w:val="nil"/>
          <w:between w:val="nil"/>
        </w:pBdr>
        <w:spacing w:line="276" w:lineRule="auto"/>
        <w:ind w:firstLine="567"/>
        <w:jc w:val="both"/>
        <w:rPr>
          <w:rFonts w:ascii="Arial" w:hAnsi="Arial"/>
          <w:sz w:val="22"/>
          <w:szCs w:val="22"/>
        </w:rPr>
      </w:pPr>
      <w:r w:rsidRPr="007D1906">
        <w:rPr>
          <w:rFonts w:ascii="Arial" w:hAnsi="Arial"/>
          <w:sz w:val="22"/>
          <w:szCs w:val="22"/>
        </w:rPr>
        <w:t xml:space="preserve">Salah satu alasan mengapa </w:t>
      </w:r>
      <w:r w:rsidRPr="007D1906">
        <w:rPr>
          <w:rFonts w:ascii="Arial" w:hAnsi="Arial"/>
          <w:i/>
          <w:sz w:val="22"/>
          <w:szCs w:val="22"/>
        </w:rPr>
        <w:t xml:space="preserve">cyberbullying </w:t>
      </w:r>
      <w:r w:rsidRPr="007D1906">
        <w:rPr>
          <w:rFonts w:ascii="Arial" w:hAnsi="Arial"/>
          <w:sz w:val="22"/>
          <w:szCs w:val="22"/>
        </w:rPr>
        <w:t xml:space="preserve">terbukti sulit untuk didefinisikan adalah bahwa </w:t>
      </w:r>
      <w:r w:rsidRPr="007D1906">
        <w:rPr>
          <w:rFonts w:ascii="Arial" w:hAnsi="Arial"/>
          <w:i/>
          <w:sz w:val="22"/>
          <w:szCs w:val="22"/>
        </w:rPr>
        <w:t>cyberbullying</w:t>
      </w:r>
      <w:r w:rsidRPr="007D1906">
        <w:rPr>
          <w:rFonts w:ascii="Arial" w:hAnsi="Arial"/>
          <w:sz w:val="22"/>
          <w:szCs w:val="22"/>
        </w:rPr>
        <w:t xml:space="preserve"> terjadi dalam bentuk yang beragam dan di dalam media yang berbeda-beda (misalnya, game online, situs jejaring sosial, sms, situs web). Lebih lanjut, tempat di mana </w:t>
      </w:r>
      <w:r w:rsidRPr="007D1906">
        <w:rPr>
          <w:rFonts w:ascii="Arial" w:hAnsi="Arial"/>
          <w:i/>
          <w:sz w:val="22"/>
          <w:szCs w:val="22"/>
        </w:rPr>
        <w:t>cyberbullying</w:t>
      </w:r>
      <w:r w:rsidRPr="007D1906">
        <w:rPr>
          <w:rFonts w:ascii="Arial" w:hAnsi="Arial"/>
          <w:sz w:val="22"/>
          <w:szCs w:val="22"/>
        </w:rPr>
        <w:t xml:space="preserve"> paling mungkin terjadi biasanya mencerminkan bentuk teknologi yang paling populer dalam mode pada waktu tertentu untuk kelompok usia tertentu </w:t>
      </w:r>
      <w:hyperlink w:anchor="Kowalski" w:history="1">
        <w:r w:rsidRPr="007D1906">
          <w:rPr>
            <w:rStyle w:val="Hyperlink"/>
            <w:rFonts w:ascii="Arial" w:hAnsi="Arial"/>
            <w:sz w:val="22"/>
            <w:szCs w:val="22"/>
            <w:u w:val="none"/>
          </w:rPr>
          <w:t>(Kowalski &amp; Limber, 2013).</w:t>
        </w:r>
      </w:hyperlink>
      <w:r w:rsidRPr="007D1906">
        <w:rPr>
          <w:rFonts w:ascii="Arial" w:hAnsi="Arial"/>
          <w:sz w:val="22"/>
          <w:szCs w:val="22"/>
        </w:rPr>
        <w:t xml:space="preserve"> Terlepas dari bentuk dan tempat, sifat dasar </w:t>
      </w:r>
      <w:r w:rsidRPr="007D1906">
        <w:rPr>
          <w:rFonts w:ascii="Arial" w:hAnsi="Arial"/>
          <w:i/>
          <w:sz w:val="22"/>
          <w:szCs w:val="22"/>
        </w:rPr>
        <w:t>cyberbullying</w:t>
      </w:r>
      <w:r w:rsidRPr="007D1906">
        <w:rPr>
          <w:rFonts w:ascii="Arial" w:hAnsi="Arial"/>
          <w:sz w:val="22"/>
          <w:szCs w:val="22"/>
        </w:rPr>
        <w:t xml:space="preserve"> tetap sama seperti </w:t>
      </w:r>
      <w:r w:rsidRPr="007D1906">
        <w:rPr>
          <w:rFonts w:ascii="Arial" w:hAnsi="Arial"/>
          <w:i/>
          <w:sz w:val="22"/>
          <w:szCs w:val="22"/>
        </w:rPr>
        <w:t>traditional bullying</w:t>
      </w:r>
      <w:r w:rsidRPr="007D1906">
        <w:rPr>
          <w:rFonts w:ascii="Arial" w:hAnsi="Arial"/>
          <w:sz w:val="22"/>
          <w:szCs w:val="22"/>
        </w:rPr>
        <w:t xml:space="preserve"> yaitu sebagai sebuah tindakan agresif yang dimaksudkan untuk menyakiti individu lain.</w:t>
      </w:r>
    </w:p>
    <w:p w14:paraId="2C6FFB2D" w14:textId="77777777" w:rsidR="001B708F" w:rsidRPr="007D1906" w:rsidRDefault="001B708F" w:rsidP="001B708F">
      <w:pPr>
        <w:spacing w:line="276" w:lineRule="auto"/>
        <w:jc w:val="both"/>
        <w:rPr>
          <w:rFonts w:ascii="Arial" w:hAnsi="Arial"/>
          <w:color w:val="222222"/>
          <w:sz w:val="22"/>
          <w:szCs w:val="22"/>
          <w:highlight w:val="white"/>
        </w:rPr>
      </w:pPr>
    </w:p>
    <w:p w14:paraId="5F03AB89" w14:textId="77777777" w:rsidR="001B708F" w:rsidRPr="007D1906" w:rsidRDefault="001B708F" w:rsidP="001B708F">
      <w:pPr>
        <w:numPr>
          <w:ilvl w:val="0"/>
          <w:numId w:val="12"/>
        </w:numPr>
        <w:pBdr>
          <w:top w:val="nil"/>
          <w:left w:val="nil"/>
          <w:bottom w:val="nil"/>
          <w:right w:val="nil"/>
          <w:between w:val="nil"/>
        </w:pBdr>
        <w:spacing w:line="276" w:lineRule="auto"/>
        <w:ind w:left="283" w:hanging="283"/>
        <w:contextualSpacing/>
        <w:jc w:val="both"/>
        <w:rPr>
          <w:rFonts w:ascii="Arial" w:hAnsi="Arial"/>
          <w:b/>
          <w:sz w:val="22"/>
          <w:szCs w:val="22"/>
        </w:rPr>
      </w:pPr>
      <w:r w:rsidRPr="007D1906">
        <w:rPr>
          <w:rFonts w:ascii="Arial" w:hAnsi="Arial"/>
          <w:b/>
          <w:sz w:val="22"/>
          <w:szCs w:val="22"/>
        </w:rPr>
        <w:t xml:space="preserve">Persamaan dan Perbedaan antara </w:t>
      </w:r>
      <w:r w:rsidRPr="007D1906">
        <w:rPr>
          <w:rFonts w:ascii="Arial" w:hAnsi="Arial"/>
          <w:b/>
          <w:i/>
          <w:sz w:val="22"/>
          <w:szCs w:val="22"/>
        </w:rPr>
        <w:t>Traditional Bullying</w:t>
      </w:r>
      <w:r w:rsidRPr="007D1906">
        <w:rPr>
          <w:rFonts w:ascii="Arial" w:hAnsi="Arial"/>
          <w:b/>
          <w:sz w:val="22"/>
          <w:szCs w:val="22"/>
        </w:rPr>
        <w:t xml:space="preserve"> dan </w:t>
      </w:r>
      <w:r w:rsidRPr="007D1906">
        <w:rPr>
          <w:rFonts w:ascii="Arial" w:hAnsi="Arial"/>
          <w:b/>
          <w:i/>
          <w:sz w:val="22"/>
          <w:szCs w:val="22"/>
        </w:rPr>
        <w:t>Cyberbullying</w:t>
      </w:r>
      <w:r w:rsidRPr="007D1906">
        <w:rPr>
          <w:rFonts w:ascii="Arial" w:hAnsi="Arial"/>
          <w:b/>
          <w:sz w:val="22"/>
          <w:szCs w:val="22"/>
        </w:rPr>
        <w:t xml:space="preserve"> di Sekolah </w:t>
      </w:r>
    </w:p>
    <w:p w14:paraId="5059C0E7" w14:textId="77777777" w:rsidR="00E5499E" w:rsidRDefault="001B708F" w:rsidP="00E5499E">
      <w:pPr>
        <w:spacing w:line="276" w:lineRule="auto"/>
        <w:ind w:firstLine="567"/>
        <w:jc w:val="both"/>
        <w:rPr>
          <w:rFonts w:ascii="Arial" w:hAnsi="Arial"/>
          <w:sz w:val="22"/>
          <w:szCs w:val="22"/>
        </w:rPr>
      </w:pPr>
      <w:r w:rsidRPr="007D1906">
        <w:rPr>
          <w:rFonts w:ascii="Arial" w:hAnsi="Arial"/>
          <w:i/>
          <w:sz w:val="22"/>
          <w:szCs w:val="22"/>
        </w:rPr>
        <w:t>Cyberbullying</w:t>
      </w:r>
      <w:r w:rsidRPr="007D1906">
        <w:rPr>
          <w:rFonts w:ascii="Arial" w:hAnsi="Arial"/>
          <w:sz w:val="22"/>
          <w:szCs w:val="22"/>
        </w:rPr>
        <w:t xml:space="preserve"> juga sulit untuk dikonseptualisasikan karena adanya kesamaan dan perbedaannya dengan </w:t>
      </w:r>
      <w:r w:rsidRPr="007D1906">
        <w:rPr>
          <w:rFonts w:ascii="Arial" w:hAnsi="Arial"/>
          <w:i/>
          <w:sz w:val="22"/>
          <w:szCs w:val="22"/>
        </w:rPr>
        <w:t>traditional bullying</w:t>
      </w:r>
      <w:r w:rsidRPr="007D1906">
        <w:rPr>
          <w:rFonts w:ascii="Arial" w:hAnsi="Arial"/>
          <w:sz w:val="22"/>
          <w:szCs w:val="22"/>
        </w:rPr>
        <w:t xml:space="preserve">. </w:t>
      </w:r>
      <w:r w:rsidRPr="007D1906">
        <w:rPr>
          <w:rFonts w:ascii="Arial" w:hAnsi="Arial"/>
          <w:i/>
          <w:sz w:val="22"/>
          <w:szCs w:val="22"/>
        </w:rPr>
        <w:t>Cyberbullying</w:t>
      </w:r>
      <w:r w:rsidRPr="007D1906">
        <w:rPr>
          <w:rFonts w:ascii="Arial" w:hAnsi="Arial"/>
          <w:sz w:val="22"/>
          <w:szCs w:val="22"/>
        </w:rPr>
        <w:t xml:space="preserve"> mirip dengan </w:t>
      </w:r>
      <w:r w:rsidRPr="007D1906">
        <w:rPr>
          <w:rFonts w:ascii="Arial" w:hAnsi="Arial"/>
          <w:i/>
          <w:sz w:val="22"/>
          <w:szCs w:val="22"/>
        </w:rPr>
        <w:t>traditional bullying</w:t>
      </w:r>
      <w:r w:rsidRPr="007D1906">
        <w:rPr>
          <w:rFonts w:ascii="Arial" w:hAnsi="Arial"/>
          <w:sz w:val="22"/>
          <w:szCs w:val="22"/>
        </w:rPr>
        <w:t xml:space="preserve"> dalam beberapa hal. Seperti halnya yang terjadi pada </w:t>
      </w:r>
      <w:r w:rsidRPr="007D1906">
        <w:rPr>
          <w:rFonts w:ascii="Arial" w:hAnsi="Arial"/>
          <w:i/>
          <w:sz w:val="22"/>
          <w:szCs w:val="22"/>
        </w:rPr>
        <w:t>traditional bullying</w:t>
      </w:r>
      <w:r w:rsidRPr="007D1906">
        <w:rPr>
          <w:rFonts w:ascii="Arial" w:hAnsi="Arial"/>
          <w:sz w:val="22"/>
          <w:szCs w:val="22"/>
        </w:rPr>
        <w:t xml:space="preserve">, </w:t>
      </w:r>
      <w:r w:rsidRPr="007D1906">
        <w:rPr>
          <w:rFonts w:ascii="Arial" w:hAnsi="Arial"/>
          <w:i/>
          <w:sz w:val="22"/>
          <w:szCs w:val="22"/>
        </w:rPr>
        <w:t>cyberbullying</w:t>
      </w:r>
      <w:r w:rsidRPr="007D1906">
        <w:rPr>
          <w:rFonts w:ascii="Arial" w:hAnsi="Arial"/>
          <w:sz w:val="22"/>
          <w:szCs w:val="22"/>
        </w:rPr>
        <w:t xml:space="preserve"> juga merupakan sebuah tindakan agresi yang menyebabkan kerugian pada orang lain, yang biasanya dilakukan secara berulang dari waktu ke waktu, dan terjadi di antara individu yang hubungannya dicirikan oleh ketidakseimbangan kekuasaan </w:t>
      </w:r>
      <w:hyperlink w:anchor="Giumetti" w:history="1">
        <w:r w:rsidRPr="007D1906">
          <w:rPr>
            <w:rStyle w:val="Hyperlink"/>
            <w:rFonts w:ascii="Arial" w:hAnsi="Arial"/>
            <w:sz w:val="22"/>
            <w:szCs w:val="22"/>
            <w:u w:val="none"/>
          </w:rPr>
          <w:t>(Kowalski, Giumetti, Schroeder, &amp; Lattanner, 2014;</w:t>
        </w:r>
      </w:hyperlink>
      <w:r w:rsidRPr="007D1906">
        <w:rPr>
          <w:rFonts w:ascii="Arial" w:hAnsi="Arial"/>
          <w:sz w:val="22"/>
          <w:szCs w:val="22"/>
        </w:rPr>
        <w:t xml:space="preserve"> </w:t>
      </w:r>
      <w:hyperlink w:anchor="Kowalski12" w:history="1">
        <w:r w:rsidRPr="007D1906">
          <w:rPr>
            <w:rStyle w:val="Hyperlink"/>
            <w:rFonts w:ascii="Arial" w:hAnsi="Arial"/>
            <w:sz w:val="22"/>
            <w:szCs w:val="22"/>
            <w:u w:val="none"/>
          </w:rPr>
          <w:t>Kowalski et al., 2012).</w:t>
        </w:r>
      </w:hyperlink>
      <w:r w:rsidRPr="007D1906">
        <w:rPr>
          <w:rFonts w:ascii="Arial" w:hAnsi="Arial"/>
          <w:sz w:val="22"/>
          <w:szCs w:val="22"/>
        </w:rPr>
        <w:t xml:space="preserve"> Dalam hal ini, ketidakseimbangan kekuasaan dapat dilihat dari perbedaan dalam hal fisik maupun status sosial.</w:t>
      </w:r>
    </w:p>
    <w:p w14:paraId="532BBFE8" w14:textId="10776B3D" w:rsidR="001B708F" w:rsidRPr="007D1906" w:rsidRDefault="001B708F" w:rsidP="00E5499E">
      <w:pPr>
        <w:spacing w:line="276" w:lineRule="auto"/>
        <w:ind w:firstLine="567"/>
        <w:jc w:val="both"/>
        <w:rPr>
          <w:rFonts w:ascii="Arial" w:hAnsi="Arial"/>
          <w:sz w:val="22"/>
          <w:szCs w:val="22"/>
        </w:rPr>
      </w:pPr>
      <w:r w:rsidRPr="007D1906">
        <w:rPr>
          <w:rFonts w:ascii="Arial" w:hAnsi="Arial"/>
          <w:sz w:val="22"/>
          <w:szCs w:val="22"/>
        </w:rPr>
        <w:t xml:space="preserve">Terlepas dari kesamaan yang dimiliki oleh </w:t>
      </w:r>
      <w:r w:rsidRPr="007D1906">
        <w:rPr>
          <w:rFonts w:ascii="Arial" w:hAnsi="Arial"/>
          <w:i/>
          <w:sz w:val="22"/>
          <w:szCs w:val="22"/>
        </w:rPr>
        <w:t>traditional bullying</w:t>
      </w:r>
      <w:r w:rsidRPr="007D1906">
        <w:rPr>
          <w:rFonts w:ascii="Arial" w:hAnsi="Arial"/>
          <w:sz w:val="22"/>
          <w:szCs w:val="22"/>
        </w:rPr>
        <w:t xml:space="preserve"> dan </w:t>
      </w:r>
      <w:r w:rsidRPr="007D1906">
        <w:rPr>
          <w:rFonts w:ascii="Arial" w:hAnsi="Arial"/>
          <w:i/>
          <w:sz w:val="22"/>
          <w:szCs w:val="22"/>
        </w:rPr>
        <w:t>cyberbullying</w:t>
      </w:r>
      <w:r w:rsidRPr="007D1906">
        <w:rPr>
          <w:rFonts w:ascii="Arial" w:hAnsi="Arial"/>
          <w:sz w:val="22"/>
          <w:szCs w:val="22"/>
        </w:rPr>
        <w:t xml:space="preserve">, kedua hal ini juga berbeda satu sama lain </w:t>
      </w:r>
      <w:r w:rsidRPr="007D1906">
        <w:rPr>
          <w:rFonts w:ascii="Arial" w:hAnsi="Arial"/>
          <w:sz w:val="22"/>
          <w:szCs w:val="22"/>
        </w:rPr>
        <w:t xml:space="preserve">dalam beberapa hal. Pertama, </w:t>
      </w:r>
      <w:r w:rsidRPr="007D1906">
        <w:rPr>
          <w:rFonts w:ascii="Arial" w:hAnsi="Arial"/>
          <w:i/>
          <w:sz w:val="22"/>
          <w:szCs w:val="22"/>
        </w:rPr>
        <w:t>traditional bullying</w:t>
      </w:r>
      <w:r w:rsidRPr="007D1906">
        <w:rPr>
          <w:rFonts w:ascii="Arial" w:hAnsi="Arial"/>
          <w:sz w:val="22"/>
          <w:szCs w:val="22"/>
        </w:rPr>
        <w:t xml:space="preserve"> yang terjadi di sekolah, hanya terjadi selama berada di sekolah saja </w:t>
      </w:r>
      <w:hyperlink w:anchor="Rosen" w:history="1">
        <w:r w:rsidRPr="007D1906">
          <w:rPr>
            <w:rStyle w:val="Hyperlink"/>
            <w:rFonts w:ascii="Arial" w:hAnsi="Arial"/>
            <w:sz w:val="22"/>
            <w:szCs w:val="22"/>
            <w:u w:val="none"/>
          </w:rPr>
          <w:t>(</w:t>
        </w:r>
        <w:r w:rsidRPr="007D1906">
          <w:rPr>
            <w:rStyle w:val="Hyperlink"/>
            <w:rFonts w:ascii="Arial" w:hAnsi="Arial"/>
            <w:sz w:val="22"/>
            <w:szCs w:val="22"/>
            <w:highlight w:val="white"/>
            <w:u w:val="none"/>
          </w:rPr>
          <w:t>Rosen, DeOrnellas, &amp; Scott, 2017</w:t>
        </w:r>
        <w:r w:rsidRPr="007D1906">
          <w:rPr>
            <w:rStyle w:val="Hyperlink"/>
            <w:rFonts w:ascii="Arial" w:hAnsi="Arial"/>
            <w:sz w:val="22"/>
            <w:szCs w:val="22"/>
            <w:u w:val="none"/>
          </w:rPr>
          <w:t>)</w:t>
        </w:r>
      </w:hyperlink>
      <w:r w:rsidRPr="007D1906">
        <w:rPr>
          <w:rFonts w:ascii="Arial" w:hAnsi="Arial"/>
          <w:sz w:val="22"/>
          <w:szCs w:val="22"/>
        </w:rPr>
        <w:t xml:space="preserve">. Namun berbeda dengan </w:t>
      </w:r>
      <w:r w:rsidRPr="007D1906">
        <w:rPr>
          <w:rFonts w:ascii="Arial" w:hAnsi="Arial"/>
          <w:i/>
          <w:sz w:val="22"/>
          <w:szCs w:val="22"/>
        </w:rPr>
        <w:t>cyberbullying</w:t>
      </w:r>
      <w:r w:rsidRPr="007D1906">
        <w:rPr>
          <w:rFonts w:ascii="Arial" w:hAnsi="Arial"/>
          <w:sz w:val="22"/>
          <w:szCs w:val="22"/>
        </w:rPr>
        <w:t xml:space="preserve">, yang dapat terjadi kapan saja dan di mana saja </w:t>
      </w:r>
      <w:hyperlink w:anchor="Morgan" w:history="1">
        <w:r w:rsidRPr="007D1906">
          <w:rPr>
            <w:rStyle w:val="Hyperlink"/>
            <w:rFonts w:ascii="Arial" w:hAnsi="Arial"/>
            <w:sz w:val="22"/>
            <w:szCs w:val="22"/>
            <w:u w:val="none"/>
          </w:rPr>
          <w:t>(Kowalski &amp; Morgan, 2017)</w:t>
        </w:r>
      </w:hyperlink>
      <w:r w:rsidRPr="007D1906">
        <w:rPr>
          <w:rFonts w:ascii="Arial" w:hAnsi="Arial"/>
          <w:sz w:val="22"/>
          <w:szCs w:val="22"/>
        </w:rPr>
        <w:t xml:space="preserve">. Dengan demikian, korban </w:t>
      </w:r>
      <w:r w:rsidRPr="007D1906">
        <w:rPr>
          <w:rFonts w:ascii="Arial" w:hAnsi="Arial"/>
          <w:i/>
          <w:sz w:val="22"/>
          <w:szCs w:val="22"/>
        </w:rPr>
        <w:t>cyberbulling</w:t>
      </w:r>
      <w:r w:rsidRPr="007D1906">
        <w:rPr>
          <w:rFonts w:ascii="Arial" w:hAnsi="Arial"/>
          <w:sz w:val="22"/>
          <w:szCs w:val="22"/>
        </w:rPr>
        <w:t xml:space="preserve"> jauh lebih rentan dibandingkan dengan </w:t>
      </w:r>
      <w:r w:rsidRPr="007D1906">
        <w:rPr>
          <w:rFonts w:ascii="Arial" w:hAnsi="Arial"/>
          <w:i/>
          <w:sz w:val="22"/>
          <w:szCs w:val="22"/>
        </w:rPr>
        <w:t>traditional bullying</w:t>
      </w:r>
      <w:r w:rsidRPr="007D1906">
        <w:rPr>
          <w:rFonts w:ascii="Arial" w:hAnsi="Arial"/>
          <w:sz w:val="22"/>
          <w:szCs w:val="22"/>
        </w:rPr>
        <w:t xml:space="preserve">, karena setiap saat ia bisa saja mendapatkan hal yang tidak menyenangkan dari orang lain. Kedua, pelaku </w:t>
      </w:r>
      <w:r w:rsidRPr="007D1906">
        <w:rPr>
          <w:rFonts w:ascii="Arial" w:hAnsi="Arial"/>
          <w:i/>
          <w:sz w:val="22"/>
          <w:szCs w:val="22"/>
        </w:rPr>
        <w:t>cyberbullying</w:t>
      </w:r>
      <w:r w:rsidRPr="007D1906">
        <w:rPr>
          <w:rFonts w:ascii="Arial" w:hAnsi="Arial"/>
          <w:sz w:val="22"/>
          <w:szCs w:val="22"/>
        </w:rPr>
        <w:t xml:space="preserve"> dapat bersembunyi melalui akun-akun anonim, sehingga identitas asli si pelaku tidak diketahui oleh korban </w:t>
      </w:r>
      <w:hyperlink w:anchor="Morgan" w:history="1">
        <w:r w:rsidRPr="007D1906">
          <w:rPr>
            <w:rStyle w:val="Hyperlink"/>
            <w:rFonts w:ascii="Arial" w:hAnsi="Arial"/>
            <w:sz w:val="22"/>
            <w:szCs w:val="22"/>
            <w:u w:val="none"/>
          </w:rPr>
          <w:t>(Kowalski &amp; Morgan, 2017)</w:t>
        </w:r>
      </w:hyperlink>
      <w:r w:rsidRPr="007D1906">
        <w:rPr>
          <w:rFonts w:ascii="Arial" w:hAnsi="Arial"/>
          <w:sz w:val="22"/>
          <w:szCs w:val="22"/>
        </w:rPr>
        <w:t xml:space="preserve">. Bersembunyi di balik tabir anonimitas, mengakibatkan banyak orang melakukan berani </w:t>
      </w:r>
      <w:r w:rsidRPr="007D1906">
        <w:rPr>
          <w:rFonts w:ascii="Arial" w:hAnsi="Arial"/>
          <w:i/>
          <w:sz w:val="22"/>
          <w:szCs w:val="22"/>
        </w:rPr>
        <w:t>cyberbullying,</w:t>
      </w:r>
      <w:r w:rsidRPr="007D1906">
        <w:rPr>
          <w:rFonts w:ascii="Arial" w:hAnsi="Arial"/>
          <w:sz w:val="22"/>
          <w:szCs w:val="22"/>
        </w:rPr>
        <w:t xml:space="preserve"> karena merasa bahwa identitasnya dapat disembunyikan </w:t>
      </w:r>
      <w:hyperlink w:anchor="Barlett" w:history="1">
        <w:r w:rsidRPr="007D1906">
          <w:rPr>
            <w:rStyle w:val="Hyperlink"/>
            <w:rFonts w:ascii="Arial" w:hAnsi="Arial"/>
            <w:sz w:val="22"/>
            <w:szCs w:val="22"/>
            <w:u w:val="none"/>
          </w:rPr>
          <w:t>(Barlett, 2014)</w:t>
        </w:r>
      </w:hyperlink>
      <w:r w:rsidRPr="007D1906">
        <w:rPr>
          <w:rFonts w:ascii="Arial" w:hAnsi="Arial"/>
          <w:sz w:val="22"/>
          <w:szCs w:val="22"/>
        </w:rPr>
        <w:t xml:space="preserve">. Ketiga, terdapat perbedaan respon korban yang terjadi pada </w:t>
      </w:r>
      <w:r w:rsidRPr="007D1906">
        <w:rPr>
          <w:rFonts w:ascii="Arial" w:hAnsi="Arial"/>
          <w:i/>
          <w:sz w:val="22"/>
          <w:szCs w:val="22"/>
        </w:rPr>
        <w:t>traditional bullying</w:t>
      </w:r>
      <w:r w:rsidRPr="007D1906">
        <w:rPr>
          <w:rFonts w:ascii="Arial" w:hAnsi="Arial"/>
          <w:sz w:val="22"/>
          <w:szCs w:val="22"/>
        </w:rPr>
        <w:t xml:space="preserve"> dan </w:t>
      </w:r>
      <w:r w:rsidRPr="007D1906">
        <w:rPr>
          <w:rFonts w:ascii="Arial" w:hAnsi="Arial"/>
          <w:i/>
          <w:sz w:val="22"/>
          <w:szCs w:val="22"/>
        </w:rPr>
        <w:t>cyberbullying</w:t>
      </w:r>
      <w:r w:rsidRPr="007D1906">
        <w:rPr>
          <w:rFonts w:ascii="Arial" w:hAnsi="Arial"/>
          <w:sz w:val="22"/>
          <w:szCs w:val="22"/>
        </w:rPr>
        <w:t xml:space="preserve">. Para korban </w:t>
      </w:r>
      <w:r w:rsidRPr="007D1906">
        <w:rPr>
          <w:rFonts w:ascii="Arial" w:hAnsi="Arial"/>
          <w:i/>
          <w:sz w:val="22"/>
          <w:szCs w:val="22"/>
        </w:rPr>
        <w:t xml:space="preserve">traditional bullying </w:t>
      </w:r>
      <w:r w:rsidRPr="007D1906">
        <w:rPr>
          <w:rFonts w:ascii="Arial" w:hAnsi="Arial"/>
          <w:sz w:val="22"/>
          <w:szCs w:val="22"/>
        </w:rPr>
        <w:t>biasanya takut melaporkan kepada pihak-pihak yang berwajib, karena takut terjadi pembalasan dari pelaku. Sementara, korban</w:t>
      </w:r>
      <w:r w:rsidRPr="007D1906">
        <w:rPr>
          <w:rFonts w:ascii="Arial" w:hAnsi="Arial"/>
          <w:i/>
          <w:sz w:val="22"/>
          <w:szCs w:val="22"/>
        </w:rPr>
        <w:t xml:space="preserve"> cyberbullying</w:t>
      </w:r>
      <w:r w:rsidRPr="007D1906">
        <w:rPr>
          <w:rFonts w:ascii="Arial" w:hAnsi="Arial"/>
          <w:sz w:val="22"/>
          <w:szCs w:val="22"/>
        </w:rPr>
        <w:t xml:space="preserve"> biasanya melakukan </w:t>
      </w:r>
      <w:r w:rsidRPr="007D1906">
        <w:rPr>
          <w:rFonts w:ascii="Arial" w:hAnsi="Arial"/>
          <w:i/>
          <w:sz w:val="22"/>
          <w:szCs w:val="22"/>
        </w:rPr>
        <w:t>report spam/account</w:t>
      </w:r>
      <w:r w:rsidRPr="007D1906">
        <w:rPr>
          <w:rFonts w:ascii="Arial" w:hAnsi="Arial"/>
          <w:sz w:val="22"/>
          <w:szCs w:val="22"/>
        </w:rPr>
        <w:t xml:space="preserve"> pada pihak yang bertanggung jawab pada media tersebut, atau memilih diam dan tidak melaporkan apa-apa karena takut akun mereka diambil oleh pihak yang berwajib demi kepentingan penyelidikan lebih lanjut. Keempat, motif untuk terlibat dalam </w:t>
      </w:r>
      <w:r w:rsidRPr="007D1906">
        <w:rPr>
          <w:rFonts w:ascii="Arial" w:hAnsi="Arial"/>
          <w:i/>
          <w:sz w:val="22"/>
          <w:szCs w:val="22"/>
        </w:rPr>
        <w:t>traditional bullying</w:t>
      </w:r>
      <w:r w:rsidRPr="007D1906">
        <w:rPr>
          <w:rFonts w:ascii="Arial" w:hAnsi="Arial"/>
          <w:sz w:val="22"/>
          <w:szCs w:val="22"/>
        </w:rPr>
        <w:t xml:space="preserve"> dan </w:t>
      </w:r>
      <w:r w:rsidRPr="007D1906">
        <w:rPr>
          <w:rFonts w:ascii="Arial" w:hAnsi="Arial"/>
          <w:i/>
          <w:sz w:val="22"/>
          <w:szCs w:val="22"/>
        </w:rPr>
        <w:t>cyberbullying</w:t>
      </w:r>
      <w:r w:rsidRPr="007D1906">
        <w:rPr>
          <w:rFonts w:ascii="Arial" w:hAnsi="Arial"/>
          <w:sz w:val="22"/>
          <w:szCs w:val="22"/>
        </w:rPr>
        <w:t xml:space="preserve"> mungkin berbeda satu sama lain </w:t>
      </w:r>
      <w:hyperlink w:anchor="Kowalski" w:history="1">
        <w:r w:rsidRPr="007D1906">
          <w:rPr>
            <w:rStyle w:val="Hyperlink"/>
            <w:rFonts w:ascii="Arial" w:hAnsi="Arial"/>
            <w:sz w:val="22"/>
            <w:szCs w:val="22"/>
            <w:u w:val="none"/>
          </w:rPr>
          <w:t>(Kowalski et al., 2014)</w:t>
        </w:r>
      </w:hyperlink>
      <w:r w:rsidRPr="007D1906">
        <w:rPr>
          <w:rFonts w:ascii="Arial" w:hAnsi="Arial"/>
          <w:sz w:val="22"/>
          <w:szCs w:val="22"/>
        </w:rPr>
        <w:t xml:space="preserve">. Pelaku </w:t>
      </w:r>
      <w:r w:rsidRPr="007D1906">
        <w:rPr>
          <w:rFonts w:ascii="Arial" w:hAnsi="Arial"/>
          <w:i/>
          <w:sz w:val="22"/>
          <w:szCs w:val="22"/>
        </w:rPr>
        <w:t>cyberbullying</w:t>
      </w:r>
      <w:r w:rsidRPr="007D1906">
        <w:rPr>
          <w:rFonts w:ascii="Arial" w:hAnsi="Arial"/>
          <w:sz w:val="22"/>
          <w:szCs w:val="22"/>
        </w:rPr>
        <w:t xml:space="preserve"> biasanya tidak dapat melihat efek langsung dari perilaku </w:t>
      </w:r>
      <w:r w:rsidRPr="007D1906">
        <w:rPr>
          <w:rFonts w:ascii="Arial" w:hAnsi="Arial"/>
          <w:i/>
          <w:sz w:val="22"/>
          <w:szCs w:val="22"/>
        </w:rPr>
        <w:t>bullying</w:t>
      </w:r>
      <w:r w:rsidRPr="007D1906">
        <w:rPr>
          <w:rFonts w:ascii="Arial" w:hAnsi="Arial"/>
          <w:sz w:val="22"/>
          <w:szCs w:val="22"/>
        </w:rPr>
        <w:t xml:space="preserve"> yang mereka lakukan pada korban mereka, namun pelaku </w:t>
      </w:r>
      <w:r w:rsidRPr="007D1906">
        <w:rPr>
          <w:rFonts w:ascii="Arial" w:hAnsi="Arial"/>
          <w:i/>
          <w:sz w:val="22"/>
          <w:szCs w:val="22"/>
        </w:rPr>
        <w:t xml:space="preserve">traditional bullying </w:t>
      </w:r>
      <w:r w:rsidRPr="007D1906">
        <w:rPr>
          <w:rFonts w:ascii="Arial" w:hAnsi="Arial"/>
          <w:sz w:val="22"/>
          <w:szCs w:val="22"/>
        </w:rPr>
        <w:t xml:space="preserve">dapat melihat efek langsung dari perilaku </w:t>
      </w:r>
      <w:r w:rsidRPr="007D1906">
        <w:rPr>
          <w:rFonts w:ascii="Arial" w:hAnsi="Arial"/>
          <w:i/>
          <w:sz w:val="22"/>
          <w:szCs w:val="22"/>
        </w:rPr>
        <w:t>bullying</w:t>
      </w:r>
      <w:r w:rsidRPr="007D1906">
        <w:rPr>
          <w:rFonts w:ascii="Arial" w:hAnsi="Arial"/>
          <w:sz w:val="22"/>
          <w:szCs w:val="22"/>
        </w:rPr>
        <w:t xml:space="preserve"> yang mereka lakukan pada korban mereka. Hal ini berkaitan dengan rasa puas yang didapatkan oleh pelaku </w:t>
      </w:r>
      <w:r w:rsidRPr="007D1906">
        <w:rPr>
          <w:rFonts w:ascii="Arial" w:hAnsi="Arial"/>
          <w:i/>
          <w:sz w:val="22"/>
          <w:szCs w:val="22"/>
        </w:rPr>
        <w:t>bullying</w:t>
      </w:r>
      <w:r w:rsidRPr="007D1906">
        <w:rPr>
          <w:rFonts w:ascii="Arial" w:hAnsi="Arial"/>
          <w:sz w:val="22"/>
          <w:szCs w:val="22"/>
        </w:rPr>
        <w:t xml:space="preserve"> </w:t>
      </w:r>
      <w:hyperlink w:anchor="Vannucci" w:history="1">
        <w:r w:rsidRPr="007D1906">
          <w:rPr>
            <w:rStyle w:val="Hyperlink"/>
            <w:rFonts w:ascii="Arial" w:hAnsi="Arial"/>
            <w:sz w:val="22"/>
            <w:szCs w:val="22"/>
            <w:u w:val="none"/>
          </w:rPr>
          <w:t>(Vannucci, Nocentini, Mazzoni, &amp; Menesini, 2012)</w:t>
        </w:r>
      </w:hyperlink>
      <w:r w:rsidRPr="007D1906">
        <w:rPr>
          <w:rFonts w:ascii="Arial" w:hAnsi="Arial"/>
          <w:sz w:val="22"/>
          <w:szCs w:val="22"/>
        </w:rPr>
        <w:t>.</w:t>
      </w:r>
    </w:p>
    <w:p w14:paraId="515C2BF7" w14:textId="77777777" w:rsidR="001B708F" w:rsidRPr="007D1906" w:rsidRDefault="001B708F" w:rsidP="001B708F">
      <w:pPr>
        <w:spacing w:line="276" w:lineRule="auto"/>
        <w:jc w:val="both"/>
        <w:rPr>
          <w:rFonts w:ascii="Arial" w:hAnsi="Arial"/>
          <w:color w:val="222222"/>
          <w:sz w:val="22"/>
          <w:szCs w:val="22"/>
          <w:highlight w:val="white"/>
        </w:rPr>
      </w:pPr>
    </w:p>
    <w:p w14:paraId="580F82F0" w14:textId="77777777" w:rsidR="001B708F" w:rsidRPr="007D1906" w:rsidRDefault="001B708F" w:rsidP="001B708F">
      <w:pPr>
        <w:numPr>
          <w:ilvl w:val="0"/>
          <w:numId w:val="12"/>
        </w:numPr>
        <w:pBdr>
          <w:top w:val="nil"/>
          <w:left w:val="nil"/>
          <w:bottom w:val="nil"/>
          <w:right w:val="nil"/>
          <w:between w:val="nil"/>
        </w:pBdr>
        <w:spacing w:line="276" w:lineRule="auto"/>
        <w:ind w:left="283" w:hanging="283"/>
        <w:contextualSpacing/>
        <w:jc w:val="both"/>
        <w:rPr>
          <w:rFonts w:ascii="Arial" w:hAnsi="Arial"/>
          <w:b/>
          <w:sz w:val="22"/>
          <w:szCs w:val="22"/>
        </w:rPr>
      </w:pPr>
      <w:r w:rsidRPr="007D1906">
        <w:rPr>
          <w:rFonts w:ascii="Arial" w:hAnsi="Arial"/>
          <w:b/>
          <w:sz w:val="22"/>
          <w:szCs w:val="22"/>
        </w:rPr>
        <w:lastRenderedPageBreak/>
        <w:t xml:space="preserve">Prevensi dan Intervensi terhadap Fenomena </w:t>
      </w:r>
      <w:r w:rsidRPr="007D1906">
        <w:rPr>
          <w:rFonts w:ascii="Arial" w:hAnsi="Arial"/>
          <w:b/>
          <w:i/>
          <w:sz w:val="22"/>
          <w:szCs w:val="22"/>
        </w:rPr>
        <w:t>Bullying</w:t>
      </w:r>
      <w:r w:rsidRPr="007D1906">
        <w:rPr>
          <w:rFonts w:ascii="Arial" w:hAnsi="Arial"/>
          <w:b/>
          <w:sz w:val="22"/>
          <w:szCs w:val="22"/>
        </w:rPr>
        <w:t xml:space="preserve"> di Sekolah</w:t>
      </w:r>
    </w:p>
    <w:p w14:paraId="1F60B29F" w14:textId="77777777" w:rsidR="00E5499E" w:rsidRDefault="001B708F" w:rsidP="00E5499E">
      <w:pPr>
        <w:pBdr>
          <w:top w:val="nil"/>
          <w:left w:val="nil"/>
          <w:bottom w:val="nil"/>
          <w:right w:val="nil"/>
          <w:between w:val="nil"/>
        </w:pBdr>
        <w:spacing w:line="276" w:lineRule="auto"/>
        <w:ind w:firstLine="567"/>
        <w:jc w:val="both"/>
        <w:rPr>
          <w:rFonts w:ascii="Arial" w:hAnsi="Arial"/>
          <w:sz w:val="22"/>
          <w:szCs w:val="22"/>
        </w:rPr>
      </w:pPr>
      <w:r w:rsidRPr="007D1906">
        <w:rPr>
          <w:rFonts w:ascii="Arial" w:hAnsi="Arial"/>
          <w:sz w:val="22"/>
          <w:szCs w:val="22"/>
        </w:rPr>
        <w:t xml:space="preserve">Banyak di antara orang tua tidak memahami fenomena </w:t>
      </w:r>
      <w:r w:rsidRPr="007D1906">
        <w:rPr>
          <w:rFonts w:ascii="Arial" w:hAnsi="Arial"/>
          <w:i/>
          <w:sz w:val="22"/>
          <w:szCs w:val="22"/>
        </w:rPr>
        <w:t>traditional bullying</w:t>
      </w:r>
      <w:r w:rsidRPr="007D1906">
        <w:rPr>
          <w:rFonts w:ascii="Arial" w:hAnsi="Arial"/>
          <w:sz w:val="22"/>
          <w:szCs w:val="22"/>
        </w:rPr>
        <w:t xml:space="preserve"> dan </w:t>
      </w:r>
      <w:r w:rsidRPr="007D1906">
        <w:rPr>
          <w:rFonts w:ascii="Arial" w:hAnsi="Arial"/>
          <w:i/>
          <w:sz w:val="22"/>
          <w:szCs w:val="22"/>
        </w:rPr>
        <w:t>cyberbullying</w:t>
      </w:r>
      <w:r w:rsidRPr="007D1906">
        <w:rPr>
          <w:rFonts w:ascii="Arial" w:hAnsi="Arial"/>
          <w:sz w:val="22"/>
          <w:szCs w:val="22"/>
        </w:rPr>
        <w:t xml:space="preserve">, serta kurang menyadari akibat dari kedua perilaku tersebut. Selain itu juga, banyak pendidik di sekolah yang enggan membahas terjadinya </w:t>
      </w:r>
      <w:r w:rsidRPr="007D1906">
        <w:rPr>
          <w:rFonts w:ascii="Arial" w:hAnsi="Arial"/>
          <w:i/>
          <w:sz w:val="22"/>
          <w:szCs w:val="22"/>
        </w:rPr>
        <w:t>bullying</w:t>
      </w:r>
      <w:r w:rsidRPr="007D1906">
        <w:rPr>
          <w:rFonts w:ascii="Arial" w:hAnsi="Arial"/>
          <w:sz w:val="22"/>
          <w:szCs w:val="22"/>
        </w:rPr>
        <w:t xml:space="preserve"> di sekolah mereka sendiri, sehingga menyebabkan para siswa yang menjadi korban semakin tidak berdaya dan para siswa yang menjadi pelaku merasa bahwa iklim sekolah “membiarkan” tingkah laku mereka. Maka, langkah pertama yang harus dilakukan untuk menangani permasalahan </w:t>
      </w:r>
      <w:r w:rsidRPr="007D1906">
        <w:rPr>
          <w:rFonts w:ascii="Arial" w:hAnsi="Arial"/>
          <w:i/>
          <w:sz w:val="22"/>
          <w:szCs w:val="22"/>
        </w:rPr>
        <w:t>traditional bullying</w:t>
      </w:r>
      <w:r w:rsidRPr="007D1906">
        <w:rPr>
          <w:rFonts w:ascii="Arial" w:hAnsi="Arial"/>
          <w:sz w:val="22"/>
          <w:szCs w:val="22"/>
        </w:rPr>
        <w:t xml:space="preserve"> dan </w:t>
      </w:r>
      <w:r w:rsidRPr="007D1906">
        <w:rPr>
          <w:rFonts w:ascii="Arial" w:hAnsi="Arial"/>
          <w:i/>
          <w:sz w:val="22"/>
          <w:szCs w:val="22"/>
        </w:rPr>
        <w:t>cyberbullying</w:t>
      </w:r>
      <w:r w:rsidRPr="007D1906">
        <w:rPr>
          <w:rFonts w:ascii="Arial" w:hAnsi="Arial"/>
          <w:sz w:val="22"/>
          <w:szCs w:val="22"/>
        </w:rPr>
        <w:t xml:space="preserve"> di sekolah ialah mengenali dan menyadari bahwa permasalahan itu ada </w:t>
      </w:r>
      <w:hyperlink w:anchor="Morgan" w:history="1">
        <w:r w:rsidRPr="007D1906">
          <w:rPr>
            <w:rStyle w:val="Hyperlink"/>
            <w:rFonts w:ascii="Arial" w:hAnsi="Arial"/>
            <w:sz w:val="22"/>
            <w:szCs w:val="22"/>
            <w:u w:val="none"/>
          </w:rPr>
          <w:t>(Kowalski &amp; Morgan, 2017</w:t>
        </w:r>
      </w:hyperlink>
      <w:r w:rsidRPr="007D1906">
        <w:rPr>
          <w:rFonts w:ascii="Arial" w:hAnsi="Arial"/>
          <w:sz w:val="22"/>
          <w:szCs w:val="22"/>
        </w:rPr>
        <w:t>).</w:t>
      </w:r>
    </w:p>
    <w:p w14:paraId="5B02E9BC" w14:textId="77777777" w:rsidR="00E5499E" w:rsidRDefault="001B708F" w:rsidP="00E5499E">
      <w:pPr>
        <w:pBdr>
          <w:top w:val="nil"/>
          <w:left w:val="nil"/>
          <w:bottom w:val="nil"/>
          <w:right w:val="nil"/>
          <w:between w:val="nil"/>
        </w:pBdr>
        <w:spacing w:line="276" w:lineRule="auto"/>
        <w:ind w:firstLine="567"/>
        <w:jc w:val="both"/>
        <w:rPr>
          <w:rFonts w:ascii="Arial" w:hAnsi="Arial"/>
          <w:sz w:val="22"/>
          <w:szCs w:val="22"/>
        </w:rPr>
      </w:pPr>
      <w:r w:rsidRPr="007D1906">
        <w:rPr>
          <w:rFonts w:ascii="Arial" w:hAnsi="Arial"/>
          <w:sz w:val="22"/>
          <w:szCs w:val="22"/>
        </w:rPr>
        <w:t xml:space="preserve">Setelah permasalahan tersebut dikenali dan disadari, sekolah dapat mulai menerapkan program pencegahan primer yang diarahkan untuk mengurangi insiden </w:t>
      </w:r>
      <w:r w:rsidRPr="007D1906">
        <w:rPr>
          <w:rFonts w:ascii="Arial" w:hAnsi="Arial"/>
          <w:i/>
          <w:sz w:val="22"/>
          <w:szCs w:val="22"/>
        </w:rPr>
        <w:t xml:space="preserve">traditional bullying </w:t>
      </w:r>
      <w:r w:rsidRPr="007D1906">
        <w:rPr>
          <w:rFonts w:ascii="Arial" w:hAnsi="Arial"/>
          <w:sz w:val="22"/>
          <w:szCs w:val="22"/>
        </w:rPr>
        <w:t xml:space="preserve">dan </w:t>
      </w:r>
      <w:r w:rsidRPr="007D1906">
        <w:rPr>
          <w:rFonts w:ascii="Arial" w:hAnsi="Arial"/>
          <w:i/>
          <w:sz w:val="22"/>
          <w:szCs w:val="22"/>
        </w:rPr>
        <w:t>cyberbullying</w:t>
      </w:r>
      <w:r w:rsidRPr="007D1906">
        <w:rPr>
          <w:rFonts w:ascii="Arial" w:hAnsi="Arial"/>
          <w:sz w:val="22"/>
          <w:szCs w:val="22"/>
        </w:rPr>
        <w:t xml:space="preserve">, dan selanjutnya menyusun program-program intervensi untuk menanggulangi kasus yang telah terjadi </w:t>
      </w:r>
      <w:hyperlink w:anchor="Morgan" w:history="1">
        <w:r w:rsidRPr="007D1906">
          <w:rPr>
            <w:rStyle w:val="Hyperlink"/>
            <w:rFonts w:ascii="Arial" w:hAnsi="Arial"/>
            <w:sz w:val="22"/>
            <w:szCs w:val="22"/>
            <w:u w:val="none"/>
          </w:rPr>
          <w:t>(Kowalski &amp; Morgan, 2017)</w:t>
        </w:r>
      </w:hyperlink>
      <w:r w:rsidRPr="007D1906">
        <w:rPr>
          <w:rFonts w:ascii="Arial" w:hAnsi="Arial"/>
          <w:sz w:val="22"/>
          <w:szCs w:val="22"/>
        </w:rPr>
        <w:t xml:space="preserve">. Pengembangan program pencegahan dan intervensi yang efektif dalam mengurangi perilaku </w:t>
      </w:r>
      <w:r w:rsidRPr="007D1906">
        <w:rPr>
          <w:rFonts w:ascii="Arial" w:hAnsi="Arial"/>
          <w:i/>
          <w:sz w:val="22"/>
          <w:szCs w:val="22"/>
        </w:rPr>
        <w:t>bullying</w:t>
      </w:r>
      <w:r w:rsidRPr="007D1906">
        <w:rPr>
          <w:rFonts w:ascii="Arial" w:hAnsi="Arial"/>
          <w:sz w:val="22"/>
          <w:szCs w:val="22"/>
        </w:rPr>
        <w:t>, diperlukan suatu pendekatan yang komprehensif mencakup seluruh sistem, termasuk orang tua, teman sebaya, pendidik, konselor sekolah, administrator sekolah, dan warga sekolah.</w:t>
      </w:r>
    </w:p>
    <w:p w14:paraId="4BA0A414" w14:textId="77777777" w:rsidR="00E5499E" w:rsidRDefault="001B708F" w:rsidP="00E5499E">
      <w:pPr>
        <w:pBdr>
          <w:top w:val="nil"/>
          <w:left w:val="nil"/>
          <w:bottom w:val="nil"/>
          <w:right w:val="nil"/>
          <w:between w:val="nil"/>
        </w:pBdr>
        <w:spacing w:line="276" w:lineRule="auto"/>
        <w:ind w:firstLine="567"/>
        <w:jc w:val="both"/>
        <w:rPr>
          <w:rFonts w:ascii="Arial" w:hAnsi="Arial"/>
          <w:sz w:val="22"/>
          <w:szCs w:val="22"/>
        </w:rPr>
      </w:pPr>
      <w:r w:rsidRPr="007D1906">
        <w:rPr>
          <w:rFonts w:ascii="Arial" w:hAnsi="Arial"/>
          <w:sz w:val="22"/>
          <w:szCs w:val="22"/>
        </w:rPr>
        <w:t xml:space="preserve">Pengembangan program pencegahan dan intervensi yang efektif dalam mengurangi perilaku </w:t>
      </w:r>
      <w:r w:rsidRPr="007D1906">
        <w:rPr>
          <w:rFonts w:ascii="Arial" w:hAnsi="Arial"/>
          <w:i/>
          <w:sz w:val="22"/>
          <w:szCs w:val="22"/>
        </w:rPr>
        <w:t>bullying</w:t>
      </w:r>
      <w:r w:rsidRPr="007D1906">
        <w:rPr>
          <w:rFonts w:ascii="Arial" w:hAnsi="Arial"/>
          <w:sz w:val="22"/>
          <w:szCs w:val="22"/>
        </w:rPr>
        <w:t>, diperlukan suatu pendekatan yang komprehensif mencakup seluruh sistem, termasuk orang tua, teman sebaya, pendidik, konselor sekolah, administrator sekolah, dan warga sekolah.</w:t>
      </w:r>
    </w:p>
    <w:p w14:paraId="183A21EA" w14:textId="77777777" w:rsidR="00E5499E" w:rsidRDefault="001B708F" w:rsidP="00E5499E">
      <w:pPr>
        <w:pBdr>
          <w:top w:val="nil"/>
          <w:left w:val="nil"/>
          <w:bottom w:val="nil"/>
          <w:right w:val="nil"/>
          <w:between w:val="nil"/>
        </w:pBdr>
        <w:spacing w:line="276" w:lineRule="auto"/>
        <w:ind w:firstLine="567"/>
        <w:jc w:val="both"/>
        <w:rPr>
          <w:rFonts w:ascii="Arial" w:hAnsi="Arial"/>
          <w:sz w:val="22"/>
          <w:szCs w:val="22"/>
        </w:rPr>
      </w:pPr>
      <w:r w:rsidRPr="007D1906">
        <w:rPr>
          <w:rFonts w:ascii="Arial" w:hAnsi="Arial"/>
          <w:sz w:val="22"/>
          <w:szCs w:val="22"/>
        </w:rPr>
        <w:t xml:space="preserve">Pertama, sekolah harus melakukan asesmen </w:t>
      </w:r>
      <w:hyperlink w:anchor="Morgan" w:history="1">
        <w:r w:rsidRPr="007D1906">
          <w:rPr>
            <w:rStyle w:val="Hyperlink"/>
            <w:rFonts w:ascii="Arial" w:hAnsi="Arial"/>
            <w:sz w:val="22"/>
            <w:szCs w:val="22"/>
            <w:u w:val="none"/>
          </w:rPr>
          <w:t>(Kowalski &amp; Morgan, 2017).</w:t>
        </w:r>
      </w:hyperlink>
      <w:r w:rsidRPr="007D1906">
        <w:rPr>
          <w:rFonts w:ascii="Arial" w:hAnsi="Arial"/>
          <w:sz w:val="22"/>
          <w:szCs w:val="22"/>
        </w:rPr>
        <w:t xml:space="preserve"> Dalam hal ini, sekolah dapat memberikan kuesioner singkat kepada siswa untuk </w:t>
      </w:r>
      <w:r w:rsidRPr="007D1906">
        <w:rPr>
          <w:rFonts w:ascii="Arial" w:hAnsi="Arial"/>
          <w:sz w:val="22"/>
          <w:szCs w:val="22"/>
        </w:rPr>
        <w:t xml:space="preserve">mengetahui kecenderungan siapa yang mengalami </w:t>
      </w:r>
      <w:r w:rsidRPr="007D1906">
        <w:rPr>
          <w:rFonts w:ascii="Arial" w:hAnsi="Arial"/>
          <w:i/>
          <w:sz w:val="22"/>
          <w:szCs w:val="22"/>
        </w:rPr>
        <w:t>bullying.</w:t>
      </w:r>
      <w:r w:rsidRPr="007D1906">
        <w:rPr>
          <w:rFonts w:ascii="Arial" w:hAnsi="Arial"/>
          <w:sz w:val="22"/>
          <w:szCs w:val="22"/>
        </w:rPr>
        <w:t xml:space="preserve"> Siswa dari jenis kelamin dan tingkat kelas tertentu dapat diidentifikasi sebagai pelaku dan / atau korban. Kedua, sekolah dapat melakukan FGD kepada para siswa untuk mengumpulkan informasi yang berguna tentang berbagai informasi terkait bullying yang terjadi di sekolah, baik itu melalui </w:t>
      </w:r>
      <w:r w:rsidRPr="007D1906">
        <w:rPr>
          <w:rFonts w:ascii="Arial" w:hAnsi="Arial"/>
          <w:i/>
          <w:sz w:val="22"/>
          <w:szCs w:val="22"/>
        </w:rPr>
        <w:t>traditional bullying</w:t>
      </w:r>
      <w:r w:rsidRPr="007D1906">
        <w:rPr>
          <w:rFonts w:ascii="Arial" w:hAnsi="Arial"/>
          <w:sz w:val="22"/>
          <w:szCs w:val="22"/>
        </w:rPr>
        <w:t xml:space="preserve"> maupun </w:t>
      </w:r>
      <w:r w:rsidRPr="007D1906">
        <w:rPr>
          <w:rFonts w:ascii="Arial" w:hAnsi="Arial"/>
          <w:i/>
          <w:sz w:val="22"/>
          <w:szCs w:val="22"/>
        </w:rPr>
        <w:t xml:space="preserve">cyberbullying. </w:t>
      </w:r>
      <w:r w:rsidRPr="007D1906">
        <w:rPr>
          <w:rFonts w:ascii="Arial" w:hAnsi="Arial"/>
          <w:sz w:val="22"/>
          <w:szCs w:val="22"/>
        </w:rPr>
        <w:t xml:space="preserve">Melalui FGD tersebut, sekolah dapat mengetahui konten dan platform (yaitu, aplikasi dan situs web) apa saja yang dijadikan sebagai sarana untuk melakukan cyber </w:t>
      </w:r>
      <w:r w:rsidRPr="007D1906">
        <w:rPr>
          <w:rFonts w:ascii="Arial" w:hAnsi="Arial"/>
          <w:i/>
          <w:sz w:val="22"/>
          <w:szCs w:val="22"/>
        </w:rPr>
        <w:t>bullying</w:t>
      </w:r>
      <w:r w:rsidRPr="007D1906">
        <w:rPr>
          <w:rFonts w:ascii="Arial" w:hAnsi="Arial"/>
          <w:sz w:val="22"/>
          <w:szCs w:val="22"/>
        </w:rPr>
        <w:t xml:space="preserve">. Asesmen yang dilakukan oleh sekolah tersebut dapat sangat bermanfaat, karena biasanya tidak semua orang memiliki konsep yang akurat tentang </w:t>
      </w:r>
      <w:r w:rsidRPr="007D1906">
        <w:rPr>
          <w:rFonts w:ascii="Arial" w:hAnsi="Arial"/>
          <w:i/>
          <w:sz w:val="22"/>
          <w:szCs w:val="22"/>
        </w:rPr>
        <w:t xml:space="preserve">bullying </w:t>
      </w:r>
      <w:r w:rsidRPr="007D1906">
        <w:rPr>
          <w:rFonts w:ascii="Arial" w:hAnsi="Arial"/>
          <w:sz w:val="22"/>
          <w:szCs w:val="22"/>
        </w:rPr>
        <w:t>di sekolah.</w:t>
      </w:r>
    </w:p>
    <w:p w14:paraId="51F294B6" w14:textId="77777777" w:rsidR="00E5499E" w:rsidRDefault="001B708F" w:rsidP="00E5499E">
      <w:pPr>
        <w:pBdr>
          <w:top w:val="nil"/>
          <w:left w:val="nil"/>
          <w:bottom w:val="nil"/>
          <w:right w:val="nil"/>
          <w:between w:val="nil"/>
        </w:pBdr>
        <w:spacing w:line="276" w:lineRule="auto"/>
        <w:ind w:firstLine="567"/>
        <w:jc w:val="both"/>
        <w:rPr>
          <w:rFonts w:ascii="Arial" w:hAnsi="Arial"/>
          <w:sz w:val="22"/>
          <w:szCs w:val="22"/>
        </w:rPr>
      </w:pPr>
      <w:r w:rsidRPr="007D1906">
        <w:rPr>
          <w:rFonts w:ascii="Arial" w:hAnsi="Arial"/>
          <w:sz w:val="22"/>
          <w:szCs w:val="22"/>
        </w:rPr>
        <w:t xml:space="preserve">Selain itu, “upaya efektif untuk mencegah dan mengatasi </w:t>
      </w:r>
      <w:r w:rsidRPr="007D1906">
        <w:rPr>
          <w:rFonts w:ascii="Arial" w:hAnsi="Arial"/>
          <w:i/>
          <w:sz w:val="22"/>
          <w:szCs w:val="22"/>
        </w:rPr>
        <w:t>bullying</w:t>
      </w:r>
      <w:r w:rsidRPr="007D1906">
        <w:rPr>
          <w:rFonts w:ascii="Arial" w:hAnsi="Arial"/>
          <w:sz w:val="22"/>
          <w:szCs w:val="22"/>
        </w:rPr>
        <w:t xml:space="preserve"> membutuhkan perhatian terhadap faktor-faktor individu yang dapat berkontribusi pada kemungkinan </w:t>
      </w:r>
      <w:r w:rsidRPr="007D1906">
        <w:rPr>
          <w:rFonts w:ascii="Arial" w:hAnsi="Arial"/>
          <w:i/>
          <w:sz w:val="22"/>
          <w:szCs w:val="22"/>
        </w:rPr>
        <w:t>bullying</w:t>
      </w:r>
      <w:r w:rsidRPr="007D1906">
        <w:rPr>
          <w:rFonts w:ascii="Arial" w:hAnsi="Arial"/>
          <w:sz w:val="22"/>
          <w:szCs w:val="22"/>
        </w:rPr>
        <w:t xml:space="preserve">, seperti karakteristik, dan tantangan anak-anak dan remaja, serta faktor dalam ekologi sosial individu, termasuk keluarga anak, sekolah, kelompok sebaya, dan komunitas” </w:t>
      </w:r>
      <w:hyperlink w:anchor="Limber" w:history="1">
        <w:r w:rsidRPr="007D1906">
          <w:rPr>
            <w:rStyle w:val="Hyperlink"/>
            <w:rFonts w:ascii="Arial" w:hAnsi="Arial"/>
            <w:sz w:val="22"/>
            <w:szCs w:val="22"/>
            <w:u w:val="none"/>
          </w:rPr>
          <w:t>(Limber et al., 2016).</w:t>
        </w:r>
      </w:hyperlink>
      <w:r w:rsidRPr="007D1906">
        <w:rPr>
          <w:rFonts w:ascii="Arial" w:hAnsi="Arial"/>
          <w:sz w:val="22"/>
          <w:szCs w:val="22"/>
        </w:rPr>
        <w:t xml:space="preserve"> Setiap anak memiliki pengalaman sosial yang unik, lebih lanjut menandakan kebutuhan untuk perhatian individual. Antara lain, keterlibatan siswa dalam jenis-jenis </w:t>
      </w:r>
      <w:r w:rsidRPr="007D1906">
        <w:rPr>
          <w:rFonts w:ascii="Arial" w:hAnsi="Arial"/>
          <w:i/>
          <w:sz w:val="22"/>
          <w:szCs w:val="22"/>
        </w:rPr>
        <w:t>bullying</w:t>
      </w:r>
      <w:r w:rsidRPr="007D1906">
        <w:rPr>
          <w:rFonts w:ascii="Arial" w:hAnsi="Arial"/>
          <w:sz w:val="22"/>
          <w:szCs w:val="22"/>
        </w:rPr>
        <w:t xml:space="preserve"> lainnya (sebagai pelaku, maupun korban), status sosial di sekolah, tingkat kelas, dan sebagainya adalah variabel yang relevan.</w:t>
      </w:r>
    </w:p>
    <w:p w14:paraId="0A5DB738" w14:textId="2064B14D" w:rsidR="001B708F" w:rsidRPr="007D1906" w:rsidRDefault="001B708F" w:rsidP="00E5499E">
      <w:pPr>
        <w:pBdr>
          <w:top w:val="nil"/>
          <w:left w:val="nil"/>
          <w:bottom w:val="nil"/>
          <w:right w:val="nil"/>
          <w:between w:val="nil"/>
        </w:pBdr>
        <w:spacing w:line="276" w:lineRule="auto"/>
        <w:ind w:firstLine="567"/>
        <w:jc w:val="both"/>
        <w:rPr>
          <w:rFonts w:ascii="Arial" w:hAnsi="Arial"/>
          <w:sz w:val="22"/>
          <w:szCs w:val="22"/>
        </w:rPr>
      </w:pPr>
      <w:r w:rsidRPr="007D1906">
        <w:rPr>
          <w:rFonts w:ascii="Arial" w:hAnsi="Arial"/>
          <w:sz w:val="22"/>
          <w:szCs w:val="22"/>
        </w:rPr>
        <w:t xml:space="preserve">Faktor iklim sekolah juga harus diperhatikan dalam program pencegahan dan intervensi. Iklim kebaikan, kasih sayang, dan empati perlu ditekankan sebagai norma, dan siswa perlu diajari bahwa </w:t>
      </w:r>
      <w:r w:rsidRPr="007D1906">
        <w:rPr>
          <w:rFonts w:ascii="Arial" w:hAnsi="Arial"/>
          <w:i/>
          <w:sz w:val="22"/>
          <w:szCs w:val="22"/>
        </w:rPr>
        <w:t>bullying</w:t>
      </w:r>
      <w:r w:rsidRPr="007D1906">
        <w:rPr>
          <w:rFonts w:ascii="Arial" w:hAnsi="Arial"/>
          <w:sz w:val="22"/>
          <w:szCs w:val="22"/>
        </w:rPr>
        <w:t xml:space="preserve"> adalah pilihan perilaku buruk yang tidak akan dihargai oleh siapapun </w:t>
      </w:r>
      <w:hyperlink w:anchor="Kowalski12" w:history="1">
        <w:r w:rsidRPr="007D1906">
          <w:rPr>
            <w:rStyle w:val="Hyperlink"/>
            <w:rFonts w:ascii="Arial" w:hAnsi="Arial"/>
            <w:sz w:val="22"/>
            <w:szCs w:val="22"/>
            <w:u w:val="none"/>
          </w:rPr>
          <w:t>(Kowalski, et al., 2012</w:t>
        </w:r>
      </w:hyperlink>
      <w:r w:rsidRPr="007D1906">
        <w:rPr>
          <w:rFonts w:ascii="Arial" w:hAnsi="Arial"/>
          <w:sz w:val="22"/>
          <w:szCs w:val="22"/>
        </w:rPr>
        <w:t xml:space="preserve">; </w:t>
      </w:r>
      <w:hyperlink w:anchor="Simon" w:history="1">
        <w:r w:rsidRPr="007D1906">
          <w:rPr>
            <w:rStyle w:val="Hyperlink"/>
            <w:rFonts w:ascii="Arial" w:hAnsi="Arial"/>
            <w:sz w:val="22"/>
            <w:szCs w:val="22"/>
            <w:u w:val="none"/>
          </w:rPr>
          <w:t>Simon &amp; Olson, 2014)</w:t>
        </w:r>
      </w:hyperlink>
      <w:r w:rsidRPr="007D1906">
        <w:rPr>
          <w:rFonts w:ascii="Arial" w:hAnsi="Arial"/>
          <w:sz w:val="22"/>
          <w:szCs w:val="22"/>
        </w:rPr>
        <w:t>.</w:t>
      </w:r>
    </w:p>
    <w:p w14:paraId="4BDDF429" w14:textId="77777777" w:rsidR="00E5499E" w:rsidRDefault="001B708F" w:rsidP="00E5499E">
      <w:pPr>
        <w:pBdr>
          <w:top w:val="nil"/>
          <w:left w:val="nil"/>
          <w:bottom w:val="nil"/>
          <w:right w:val="nil"/>
          <w:between w:val="nil"/>
        </w:pBdr>
        <w:spacing w:line="276" w:lineRule="auto"/>
        <w:ind w:firstLine="567"/>
        <w:jc w:val="both"/>
        <w:rPr>
          <w:rFonts w:ascii="Arial" w:hAnsi="Arial"/>
          <w:i/>
          <w:sz w:val="22"/>
          <w:szCs w:val="22"/>
        </w:rPr>
      </w:pPr>
      <w:r w:rsidRPr="007D1906">
        <w:rPr>
          <w:rFonts w:ascii="Arial" w:hAnsi="Arial"/>
          <w:sz w:val="22"/>
          <w:szCs w:val="22"/>
        </w:rPr>
        <w:t>Titik awal yang baik untuk diskusi mengenai</w:t>
      </w:r>
      <w:r w:rsidRPr="007D1906">
        <w:rPr>
          <w:rFonts w:ascii="Arial" w:hAnsi="Arial"/>
          <w:i/>
          <w:sz w:val="22"/>
          <w:szCs w:val="22"/>
        </w:rPr>
        <w:t xml:space="preserve"> bullying</w:t>
      </w:r>
      <w:r w:rsidRPr="007D1906">
        <w:rPr>
          <w:rFonts w:ascii="Arial" w:hAnsi="Arial"/>
          <w:sz w:val="22"/>
          <w:szCs w:val="22"/>
        </w:rPr>
        <w:t xml:space="preserve"> dan kesejahteraan </w:t>
      </w:r>
      <w:r w:rsidRPr="007D1906">
        <w:rPr>
          <w:rFonts w:ascii="Arial" w:hAnsi="Arial"/>
          <w:sz w:val="22"/>
          <w:szCs w:val="22"/>
        </w:rPr>
        <w:lastRenderedPageBreak/>
        <w:t>digital adalah di dalam kelas. Program pencegahan dan intervensi terhadap</w:t>
      </w:r>
      <w:r w:rsidRPr="007D1906">
        <w:rPr>
          <w:rFonts w:ascii="Arial" w:hAnsi="Arial"/>
          <w:i/>
          <w:sz w:val="22"/>
          <w:szCs w:val="22"/>
        </w:rPr>
        <w:t xml:space="preserve"> bullying</w:t>
      </w:r>
      <w:r w:rsidRPr="007D1906">
        <w:rPr>
          <w:rFonts w:ascii="Arial" w:hAnsi="Arial"/>
          <w:sz w:val="22"/>
          <w:szCs w:val="22"/>
        </w:rPr>
        <w:t xml:space="preserve"> yang paling efektif bukanlah yang berhasil mengundang seorang pembicara yang berpengetahuan luas untuk sebuah pertemuan para siswa tentang </w:t>
      </w:r>
      <w:r w:rsidRPr="007D1906">
        <w:rPr>
          <w:rFonts w:ascii="Arial" w:hAnsi="Arial"/>
          <w:i/>
          <w:sz w:val="22"/>
          <w:szCs w:val="22"/>
        </w:rPr>
        <w:t>bullying.</w:t>
      </w:r>
    </w:p>
    <w:p w14:paraId="558CAA0E" w14:textId="77777777" w:rsidR="00E5499E" w:rsidRDefault="001B708F" w:rsidP="00E5499E">
      <w:pPr>
        <w:pBdr>
          <w:top w:val="nil"/>
          <w:left w:val="nil"/>
          <w:bottom w:val="nil"/>
          <w:right w:val="nil"/>
          <w:between w:val="nil"/>
        </w:pBdr>
        <w:spacing w:line="276" w:lineRule="auto"/>
        <w:ind w:firstLine="567"/>
        <w:jc w:val="both"/>
        <w:rPr>
          <w:rFonts w:ascii="Arial" w:hAnsi="Arial"/>
          <w:i/>
          <w:sz w:val="22"/>
          <w:szCs w:val="22"/>
        </w:rPr>
      </w:pPr>
      <w:r w:rsidRPr="007D1906">
        <w:rPr>
          <w:rFonts w:ascii="Arial" w:hAnsi="Arial"/>
          <w:sz w:val="22"/>
          <w:szCs w:val="22"/>
        </w:rPr>
        <w:t xml:space="preserve">Rancangan seperti ini sering digunakan di sekolah-sekolah, tetapi tidak secara efektif memberikan perhatian dan memfokuskan di tiap tingkatan kelas yang ada. Meskipun informasi yang diberikan oleh pembicara itu bermanfaat, program yang paling efektif adalah program yang waktu kelasnya dikhususkan untuk diskusi dan kegiatan tentang </w:t>
      </w:r>
      <w:r w:rsidRPr="007D1906">
        <w:rPr>
          <w:rFonts w:ascii="Arial" w:hAnsi="Arial"/>
          <w:i/>
          <w:sz w:val="22"/>
          <w:szCs w:val="22"/>
        </w:rPr>
        <w:t>bullying</w:t>
      </w:r>
      <w:r w:rsidRPr="007D1906">
        <w:rPr>
          <w:rFonts w:ascii="Arial" w:hAnsi="Arial"/>
          <w:sz w:val="22"/>
          <w:szCs w:val="22"/>
        </w:rPr>
        <w:t xml:space="preserve"> </w:t>
      </w:r>
      <w:hyperlink w:anchor="Limber" w:history="1">
        <w:r w:rsidRPr="007D1906">
          <w:rPr>
            <w:rStyle w:val="Hyperlink"/>
            <w:rFonts w:ascii="Arial" w:hAnsi="Arial"/>
            <w:sz w:val="22"/>
            <w:szCs w:val="22"/>
            <w:u w:val="none"/>
          </w:rPr>
          <w:t>(Limber, Kowalski, &amp; Agatston, 2014a</w:t>
        </w:r>
      </w:hyperlink>
      <w:r w:rsidR="00396BF1" w:rsidRPr="007D1906">
        <w:rPr>
          <w:rFonts w:ascii="Arial" w:hAnsi="Arial"/>
          <w:sz w:val="22"/>
          <w:szCs w:val="22"/>
        </w:rPr>
        <w:t>)</w:t>
      </w:r>
      <w:r w:rsidRPr="007D1906">
        <w:rPr>
          <w:rFonts w:ascii="Arial" w:hAnsi="Arial"/>
          <w:sz w:val="22"/>
          <w:szCs w:val="22"/>
        </w:rPr>
        <w:t xml:space="preserve">. Situasi dapat disajikan kepada siswa dan siswa diminta untuk mengidentifikasi apakah situasinya tersebut mengandung unsur </w:t>
      </w:r>
      <w:r w:rsidRPr="007D1906">
        <w:rPr>
          <w:rFonts w:ascii="Arial" w:hAnsi="Arial"/>
          <w:i/>
          <w:sz w:val="22"/>
          <w:szCs w:val="22"/>
        </w:rPr>
        <w:t xml:space="preserve">bullying </w:t>
      </w:r>
      <w:r w:rsidRPr="007D1906">
        <w:rPr>
          <w:rFonts w:ascii="Arial" w:hAnsi="Arial"/>
          <w:sz w:val="22"/>
          <w:szCs w:val="22"/>
        </w:rPr>
        <w:t>atau</w:t>
      </w:r>
      <w:r w:rsidRPr="007D1906">
        <w:rPr>
          <w:rFonts w:ascii="Arial" w:hAnsi="Arial"/>
          <w:i/>
          <w:sz w:val="22"/>
          <w:szCs w:val="22"/>
        </w:rPr>
        <w:t xml:space="preserve"> </w:t>
      </w:r>
      <w:r w:rsidRPr="007D1906">
        <w:rPr>
          <w:rFonts w:ascii="Arial" w:hAnsi="Arial"/>
          <w:sz w:val="22"/>
          <w:szCs w:val="22"/>
        </w:rPr>
        <w:t>tidak,</w:t>
      </w:r>
      <w:r w:rsidRPr="007D1906">
        <w:rPr>
          <w:rFonts w:ascii="Arial" w:hAnsi="Arial"/>
          <w:i/>
          <w:sz w:val="22"/>
          <w:szCs w:val="22"/>
        </w:rPr>
        <w:t xml:space="preserve"> </w:t>
      </w:r>
      <w:r w:rsidRPr="007D1906">
        <w:rPr>
          <w:rFonts w:ascii="Arial" w:hAnsi="Arial"/>
          <w:sz w:val="22"/>
          <w:szCs w:val="22"/>
        </w:rPr>
        <w:t xml:space="preserve">Dalam diskusi kelas ini, siswa dapat diberikan pertanyaan mengenai apa yang mereka ketahui tentang kebijakan sekolah tentang </w:t>
      </w:r>
      <w:r w:rsidRPr="007D1906">
        <w:rPr>
          <w:rFonts w:ascii="Arial" w:hAnsi="Arial"/>
          <w:i/>
          <w:sz w:val="22"/>
          <w:szCs w:val="22"/>
        </w:rPr>
        <w:t>bullying</w:t>
      </w:r>
      <w:r w:rsidRPr="007D1906">
        <w:rPr>
          <w:rFonts w:ascii="Arial" w:hAnsi="Arial"/>
          <w:sz w:val="22"/>
          <w:szCs w:val="22"/>
        </w:rPr>
        <w:t xml:space="preserve">, bagaimana siswa melaporkan </w:t>
      </w:r>
      <w:r w:rsidRPr="007D1906">
        <w:rPr>
          <w:rFonts w:ascii="Arial" w:hAnsi="Arial"/>
          <w:i/>
          <w:sz w:val="22"/>
          <w:szCs w:val="22"/>
        </w:rPr>
        <w:t>bullying</w:t>
      </w:r>
      <w:r w:rsidRPr="007D1906">
        <w:rPr>
          <w:rFonts w:ascii="Arial" w:hAnsi="Arial"/>
          <w:sz w:val="22"/>
          <w:szCs w:val="22"/>
        </w:rPr>
        <w:t xml:space="preserve">, dan bagaimana mereka seharusnya menanggapi dengan baik dalam situasi </w:t>
      </w:r>
      <w:r w:rsidRPr="007D1906">
        <w:rPr>
          <w:rFonts w:ascii="Arial" w:hAnsi="Arial"/>
          <w:i/>
          <w:sz w:val="22"/>
          <w:szCs w:val="22"/>
        </w:rPr>
        <w:t>bullying</w:t>
      </w:r>
      <w:r w:rsidRPr="007D1906">
        <w:rPr>
          <w:rFonts w:ascii="Arial" w:hAnsi="Arial"/>
          <w:sz w:val="22"/>
          <w:szCs w:val="22"/>
        </w:rPr>
        <w:t xml:space="preserve"> yang mereka terima. Ini dapat memberikan siswa kesempatan untuk terlibat dalam dialog terbuka di lingkungan yang aman. Selain itu, dapat membantu para siswa untuk mengenali perilaku </w:t>
      </w:r>
      <w:r w:rsidRPr="007D1906">
        <w:rPr>
          <w:rFonts w:ascii="Arial" w:hAnsi="Arial"/>
          <w:i/>
          <w:sz w:val="22"/>
          <w:szCs w:val="22"/>
        </w:rPr>
        <w:t>bullying</w:t>
      </w:r>
      <w:r w:rsidRPr="007D1906">
        <w:rPr>
          <w:rFonts w:ascii="Arial" w:hAnsi="Arial"/>
          <w:sz w:val="22"/>
          <w:szCs w:val="22"/>
        </w:rPr>
        <w:t xml:space="preserve"> yang sebenarnya.</w:t>
      </w:r>
    </w:p>
    <w:p w14:paraId="62C402F3" w14:textId="40173658" w:rsidR="001B708F" w:rsidRPr="00E5499E" w:rsidRDefault="001B708F" w:rsidP="00E5499E">
      <w:pPr>
        <w:pBdr>
          <w:top w:val="nil"/>
          <w:left w:val="nil"/>
          <w:bottom w:val="nil"/>
          <w:right w:val="nil"/>
          <w:between w:val="nil"/>
        </w:pBdr>
        <w:spacing w:line="276" w:lineRule="auto"/>
        <w:ind w:firstLine="567"/>
        <w:jc w:val="both"/>
        <w:rPr>
          <w:rFonts w:ascii="Arial" w:hAnsi="Arial"/>
          <w:i/>
          <w:sz w:val="22"/>
          <w:szCs w:val="22"/>
        </w:rPr>
      </w:pPr>
      <w:r w:rsidRPr="007D1906">
        <w:rPr>
          <w:rFonts w:ascii="Arial" w:hAnsi="Arial"/>
          <w:sz w:val="22"/>
          <w:szCs w:val="22"/>
        </w:rPr>
        <w:t xml:space="preserve">Orang tua sering kali diabaikan dan tidak diikutsertakan dalam program penanggulangan terhadap </w:t>
      </w:r>
      <w:r w:rsidRPr="007D1906">
        <w:rPr>
          <w:rFonts w:ascii="Arial" w:hAnsi="Arial"/>
          <w:i/>
          <w:sz w:val="22"/>
          <w:szCs w:val="22"/>
        </w:rPr>
        <w:t xml:space="preserve">bullying </w:t>
      </w:r>
      <w:r w:rsidRPr="007D1906">
        <w:rPr>
          <w:rFonts w:ascii="Arial" w:hAnsi="Arial"/>
          <w:sz w:val="22"/>
          <w:szCs w:val="22"/>
        </w:rPr>
        <w:t xml:space="preserve">seperti ini, seharusnya mereka perlu terlibat aktif </w:t>
      </w:r>
      <w:hyperlink w:anchor="Simon" w:history="1">
        <w:r w:rsidRPr="007D1906">
          <w:rPr>
            <w:rStyle w:val="Hyperlink"/>
            <w:rFonts w:ascii="Arial" w:hAnsi="Arial"/>
            <w:sz w:val="22"/>
            <w:szCs w:val="22"/>
            <w:u w:val="none"/>
          </w:rPr>
          <w:t>(Simon &amp; Olson, 2014)</w:t>
        </w:r>
      </w:hyperlink>
      <w:r w:rsidRPr="007D1906">
        <w:rPr>
          <w:rFonts w:ascii="Arial" w:hAnsi="Arial"/>
          <w:sz w:val="22"/>
          <w:szCs w:val="22"/>
        </w:rPr>
        <w:t>. Mengingat bahwa jumlah</w:t>
      </w:r>
      <w:r w:rsidRPr="007D1906">
        <w:rPr>
          <w:rFonts w:ascii="Arial" w:hAnsi="Arial"/>
          <w:i/>
          <w:sz w:val="22"/>
          <w:szCs w:val="22"/>
        </w:rPr>
        <w:t xml:space="preserve"> cyberbullying</w:t>
      </w:r>
      <w:r w:rsidRPr="007D1906">
        <w:rPr>
          <w:rFonts w:ascii="Arial" w:hAnsi="Arial"/>
          <w:sz w:val="22"/>
          <w:szCs w:val="22"/>
        </w:rPr>
        <w:t xml:space="preserve"> yang signifikan terjadi di luar sekolah (yang masih memengaruhi siswa selama hari sekolah), orang tua perlu dilatih untuk mengenali </w:t>
      </w:r>
      <w:r w:rsidRPr="007D1906">
        <w:rPr>
          <w:rFonts w:ascii="Arial" w:hAnsi="Arial"/>
          <w:i/>
          <w:sz w:val="22"/>
          <w:szCs w:val="22"/>
        </w:rPr>
        <w:t>cyberbullying</w:t>
      </w:r>
      <w:r w:rsidRPr="007D1906">
        <w:rPr>
          <w:rFonts w:ascii="Arial" w:hAnsi="Arial"/>
          <w:sz w:val="22"/>
          <w:szCs w:val="22"/>
        </w:rPr>
        <w:t xml:space="preserve"> dan untuk berkomunikasi dengan anak mereka tentang hal ini. Orang tua juga harus didorong untuk terlibat dalam pengembangan program dan kebijakan yang berkaitan dengan pencegahan bullying </w:t>
      </w:r>
      <w:hyperlink w:anchor="Limber" w:history="1">
        <w:r w:rsidRPr="007D1906">
          <w:rPr>
            <w:rStyle w:val="Hyperlink"/>
            <w:rFonts w:ascii="Arial" w:hAnsi="Arial"/>
            <w:sz w:val="22"/>
            <w:szCs w:val="22"/>
            <w:u w:val="none"/>
          </w:rPr>
          <w:t>(Limber et al., 2016)</w:t>
        </w:r>
      </w:hyperlink>
      <w:r w:rsidRPr="007D1906">
        <w:rPr>
          <w:rFonts w:ascii="Arial" w:hAnsi="Arial"/>
          <w:sz w:val="22"/>
          <w:szCs w:val="22"/>
        </w:rPr>
        <w:t xml:space="preserve">. Siswa yang </w:t>
      </w:r>
      <w:r w:rsidRPr="007D1906">
        <w:rPr>
          <w:rFonts w:ascii="Arial" w:hAnsi="Arial"/>
          <w:sz w:val="22"/>
          <w:szCs w:val="22"/>
        </w:rPr>
        <w:t xml:space="preserve">melihat bahwa orang tua mereka secara aktif terlibat dalam upaya penanggulangan </w:t>
      </w:r>
      <w:r w:rsidRPr="007D1906">
        <w:rPr>
          <w:rFonts w:ascii="Arial" w:hAnsi="Arial"/>
          <w:i/>
          <w:sz w:val="22"/>
          <w:szCs w:val="22"/>
        </w:rPr>
        <w:t xml:space="preserve">bullying </w:t>
      </w:r>
      <w:r w:rsidRPr="007D1906">
        <w:rPr>
          <w:rFonts w:ascii="Arial" w:hAnsi="Arial"/>
          <w:sz w:val="22"/>
          <w:szCs w:val="22"/>
        </w:rPr>
        <w:t xml:space="preserve">di sekolah mereka, akan lebih cenderung mendekati orang tua mereka sebagai titik kontak pertama dalam peristiwa yang terjadi di dalam </w:t>
      </w:r>
      <w:r w:rsidRPr="007D1906">
        <w:rPr>
          <w:rFonts w:ascii="Arial" w:hAnsi="Arial"/>
          <w:i/>
          <w:sz w:val="22"/>
          <w:szCs w:val="22"/>
        </w:rPr>
        <w:t>cyberbullying</w:t>
      </w:r>
      <w:r w:rsidRPr="007D1906">
        <w:rPr>
          <w:rFonts w:ascii="Arial" w:hAnsi="Arial"/>
          <w:sz w:val="22"/>
          <w:szCs w:val="22"/>
        </w:rPr>
        <w:t xml:space="preserve"> itu sendiri.</w:t>
      </w:r>
    </w:p>
    <w:p w14:paraId="48A15025" w14:textId="52911A4F" w:rsidR="009F551F" w:rsidRDefault="009F551F" w:rsidP="00842EF9">
      <w:pPr>
        <w:spacing w:after="160" w:line="259" w:lineRule="auto"/>
        <w:rPr>
          <w:rFonts w:ascii="Arial" w:hAnsi="Arial" w:cs="Arial"/>
          <w:b/>
        </w:rPr>
      </w:pPr>
    </w:p>
    <w:p w14:paraId="23AB3D4A" w14:textId="77777777" w:rsidR="003F1EC6" w:rsidRPr="007D1906" w:rsidRDefault="003F1EC6" w:rsidP="003F1EC6">
      <w:pPr>
        <w:spacing w:line="259" w:lineRule="auto"/>
        <w:rPr>
          <w:rFonts w:ascii="Arial" w:hAnsi="Arial" w:cs="Arial"/>
          <w:b/>
        </w:rPr>
      </w:pPr>
    </w:p>
    <w:p w14:paraId="691E1038" w14:textId="1BE14EEF" w:rsidR="001B708F" w:rsidRPr="007D1906" w:rsidRDefault="00134C8C" w:rsidP="001B708F">
      <w:pPr>
        <w:pStyle w:val="ListParagraph"/>
        <w:numPr>
          <w:ilvl w:val="0"/>
          <w:numId w:val="5"/>
        </w:numPr>
        <w:spacing w:line="276" w:lineRule="auto"/>
        <w:ind w:left="284" w:hanging="284"/>
        <w:rPr>
          <w:rFonts w:ascii="Arial" w:hAnsi="Arial" w:cs="Arial"/>
          <w:b/>
          <w:sz w:val="22"/>
        </w:rPr>
      </w:pPr>
      <w:r w:rsidRPr="007D1906">
        <w:rPr>
          <w:rFonts w:ascii="Arial" w:hAnsi="Arial" w:cs="Arial"/>
          <w:b/>
          <w:sz w:val="22"/>
        </w:rPr>
        <w:t xml:space="preserve">KESIMPULAN </w:t>
      </w:r>
    </w:p>
    <w:p w14:paraId="419C8CE7" w14:textId="77777777" w:rsidR="00E5499E" w:rsidRDefault="001B708F" w:rsidP="00E5499E">
      <w:pPr>
        <w:pBdr>
          <w:top w:val="nil"/>
          <w:left w:val="nil"/>
          <w:bottom w:val="nil"/>
          <w:right w:val="nil"/>
          <w:between w:val="nil"/>
        </w:pBdr>
        <w:spacing w:line="276" w:lineRule="auto"/>
        <w:ind w:firstLine="567"/>
        <w:jc w:val="both"/>
        <w:rPr>
          <w:rFonts w:ascii="Arial" w:hAnsi="Arial"/>
          <w:sz w:val="22"/>
          <w:szCs w:val="22"/>
        </w:rPr>
      </w:pPr>
      <w:r w:rsidRPr="007D1906">
        <w:rPr>
          <w:rFonts w:ascii="Arial" w:hAnsi="Arial"/>
          <w:sz w:val="22"/>
          <w:szCs w:val="22"/>
        </w:rPr>
        <w:t xml:space="preserve">Dampak dari </w:t>
      </w:r>
      <w:r w:rsidRPr="007D1906">
        <w:rPr>
          <w:rFonts w:ascii="Arial" w:hAnsi="Arial"/>
          <w:i/>
          <w:sz w:val="22"/>
          <w:szCs w:val="22"/>
        </w:rPr>
        <w:t>bullying</w:t>
      </w:r>
      <w:r w:rsidRPr="007D1906">
        <w:rPr>
          <w:rFonts w:ascii="Arial" w:hAnsi="Arial"/>
          <w:sz w:val="22"/>
          <w:szCs w:val="22"/>
        </w:rPr>
        <w:t xml:space="preserve"> tidak hanya dirasakan oleh korban </w:t>
      </w:r>
      <w:r w:rsidRPr="007D1906">
        <w:rPr>
          <w:rFonts w:ascii="Arial" w:hAnsi="Arial"/>
          <w:i/>
          <w:sz w:val="22"/>
          <w:szCs w:val="22"/>
        </w:rPr>
        <w:t>bullying,</w:t>
      </w:r>
      <w:r w:rsidRPr="007D1906">
        <w:rPr>
          <w:rFonts w:ascii="Arial" w:hAnsi="Arial"/>
          <w:sz w:val="22"/>
          <w:szCs w:val="22"/>
        </w:rPr>
        <w:t xml:space="preserve"> akan tetapi juga berimplikasi terhadap perlaku </w:t>
      </w:r>
      <w:r w:rsidRPr="007D1906">
        <w:rPr>
          <w:rFonts w:ascii="Arial" w:hAnsi="Arial"/>
          <w:i/>
          <w:sz w:val="22"/>
          <w:szCs w:val="22"/>
        </w:rPr>
        <w:t>bullying</w:t>
      </w:r>
      <w:r w:rsidRPr="007D1906">
        <w:rPr>
          <w:rFonts w:ascii="Arial" w:hAnsi="Arial"/>
          <w:sz w:val="22"/>
          <w:szCs w:val="22"/>
        </w:rPr>
        <w:t xml:space="preserve">. Dampak </w:t>
      </w:r>
      <w:r w:rsidRPr="007D1906">
        <w:rPr>
          <w:rFonts w:ascii="Arial" w:hAnsi="Arial"/>
          <w:i/>
          <w:sz w:val="22"/>
          <w:szCs w:val="22"/>
        </w:rPr>
        <w:t>bullying</w:t>
      </w:r>
      <w:r w:rsidRPr="007D1906">
        <w:rPr>
          <w:rFonts w:ascii="Arial" w:hAnsi="Arial"/>
          <w:sz w:val="22"/>
          <w:szCs w:val="22"/>
        </w:rPr>
        <w:t xml:space="preserve"> berupa gangguan kesehatan mental. Sementara itu, terdapat dua pembagian </w:t>
      </w:r>
      <w:r w:rsidRPr="007D1906">
        <w:rPr>
          <w:rFonts w:ascii="Arial" w:hAnsi="Arial"/>
          <w:i/>
          <w:sz w:val="22"/>
          <w:szCs w:val="22"/>
        </w:rPr>
        <w:t>bullying</w:t>
      </w:r>
      <w:r w:rsidRPr="007D1906">
        <w:rPr>
          <w:rFonts w:ascii="Arial" w:hAnsi="Arial"/>
          <w:sz w:val="22"/>
          <w:szCs w:val="22"/>
        </w:rPr>
        <w:t xml:space="preserve">, mengacu pada media yang dilibatkan, yakni </w:t>
      </w:r>
      <w:r w:rsidRPr="007D1906">
        <w:rPr>
          <w:rFonts w:ascii="Arial" w:hAnsi="Arial"/>
          <w:i/>
          <w:sz w:val="22"/>
          <w:szCs w:val="22"/>
        </w:rPr>
        <w:t>traditional</w:t>
      </w:r>
      <w:r w:rsidRPr="007D1906">
        <w:rPr>
          <w:rFonts w:ascii="Arial" w:hAnsi="Arial"/>
          <w:sz w:val="22"/>
          <w:szCs w:val="22"/>
        </w:rPr>
        <w:t xml:space="preserve"> </w:t>
      </w:r>
      <w:r w:rsidRPr="007D1906">
        <w:rPr>
          <w:rFonts w:ascii="Arial" w:hAnsi="Arial"/>
          <w:i/>
          <w:sz w:val="22"/>
          <w:szCs w:val="22"/>
        </w:rPr>
        <w:t>bullying</w:t>
      </w:r>
      <w:r w:rsidRPr="007D1906">
        <w:rPr>
          <w:rFonts w:ascii="Arial" w:hAnsi="Arial"/>
          <w:sz w:val="22"/>
          <w:szCs w:val="22"/>
        </w:rPr>
        <w:t xml:space="preserve"> dan </w:t>
      </w:r>
      <w:r w:rsidRPr="007D1906">
        <w:rPr>
          <w:rFonts w:ascii="Arial" w:hAnsi="Arial"/>
          <w:i/>
          <w:sz w:val="22"/>
          <w:szCs w:val="22"/>
        </w:rPr>
        <w:t>cyberbullying</w:t>
      </w:r>
      <w:r w:rsidRPr="007D1906">
        <w:rPr>
          <w:rFonts w:ascii="Arial" w:hAnsi="Arial"/>
          <w:sz w:val="22"/>
          <w:szCs w:val="22"/>
        </w:rPr>
        <w:t xml:space="preserve">. Keduanya merupakan sebuah tindakan agresi yang menyebabkan kerugian pada orang lain, yang biasanya dilakukan secara berulang dari waktu ke waktu, dan terjadi di antara individu yang hubungannya dicirikan oleh ketidakseimbangan kekuasaan </w:t>
      </w:r>
      <w:hyperlink w:anchor="Kowalski" w:history="1">
        <w:r w:rsidRPr="007D1906">
          <w:rPr>
            <w:rStyle w:val="Hyperlink"/>
            <w:rFonts w:ascii="Arial" w:hAnsi="Arial"/>
            <w:sz w:val="22"/>
            <w:szCs w:val="22"/>
            <w:u w:val="none"/>
          </w:rPr>
          <w:t>(Kowalski et al.,, 2014</w:t>
        </w:r>
      </w:hyperlink>
      <w:r w:rsidRPr="007D1906">
        <w:rPr>
          <w:rFonts w:ascii="Arial" w:hAnsi="Arial"/>
          <w:sz w:val="22"/>
          <w:szCs w:val="22"/>
        </w:rPr>
        <w:t xml:space="preserve">; </w:t>
      </w:r>
      <w:hyperlink w:anchor="Kowalski12" w:history="1">
        <w:r w:rsidRPr="007D1906">
          <w:rPr>
            <w:rStyle w:val="Hyperlink"/>
            <w:rFonts w:ascii="Arial" w:hAnsi="Arial"/>
            <w:sz w:val="22"/>
            <w:szCs w:val="22"/>
            <w:u w:val="none"/>
          </w:rPr>
          <w:t>Kowalski et al., 2012).</w:t>
        </w:r>
      </w:hyperlink>
      <w:r w:rsidRPr="007D1906">
        <w:rPr>
          <w:rFonts w:ascii="Arial" w:hAnsi="Arial"/>
          <w:sz w:val="22"/>
          <w:szCs w:val="22"/>
        </w:rPr>
        <w:t xml:space="preserve"> </w:t>
      </w:r>
    </w:p>
    <w:p w14:paraId="7411B2E6" w14:textId="77777777" w:rsidR="00E5499E" w:rsidRDefault="001B708F" w:rsidP="00E5499E">
      <w:pPr>
        <w:pBdr>
          <w:top w:val="nil"/>
          <w:left w:val="nil"/>
          <w:bottom w:val="nil"/>
          <w:right w:val="nil"/>
          <w:between w:val="nil"/>
        </w:pBdr>
        <w:spacing w:line="276" w:lineRule="auto"/>
        <w:ind w:firstLine="567"/>
        <w:jc w:val="both"/>
        <w:rPr>
          <w:rFonts w:ascii="Arial" w:hAnsi="Arial"/>
          <w:sz w:val="22"/>
          <w:szCs w:val="22"/>
        </w:rPr>
      </w:pPr>
      <w:r w:rsidRPr="007D1906">
        <w:rPr>
          <w:rFonts w:ascii="Arial" w:hAnsi="Arial"/>
          <w:sz w:val="22"/>
          <w:szCs w:val="22"/>
        </w:rPr>
        <w:t xml:space="preserve">Untuk tindakan prevensi dan intervensi terhadap </w:t>
      </w:r>
      <w:r w:rsidRPr="007D1906">
        <w:rPr>
          <w:rFonts w:ascii="Arial" w:hAnsi="Arial"/>
          <w:i/>
          <w:sz w:val="22"/>
          <w:szCs w:val="22"/>
        </w:rPr>
        <w:t>bullying</w:t>
      </w:r>
      <w:r w:rsidRPr="007D1906">
        <w:rPr>
          <w:rFonts w:ascii="Arial" w:hAnsi="Arial"/>
          <w:sz w:val="22"/>
          <w:szCs w:val="22"/>
        </w:rPr>
        <w:t xml:space="preserve"> terdapat beberapa poin, yaitu: (1) Mengenali dan menyadari bahwa permasalahan itu ada </w:t>
      </w:r>
      <w:hyperlink w:anchor="Morgan" w:history="1">
        <w:r w:rsidRPr="007D1906">
          <w:rPr>
            <w:rStyle w:val="Hyperlink"/>
            <w:rFonts w:ascii="Arial" w:hAnsi="Arial"/>
            <w:sz w:val="22"/>
            <w:szCs w:val="22"/>
            <w:u w:val="none"/>
          </w:rPr>
          <w:t>(Kowalski &amp; Morgan, 2017)</w:t>
        </w:r>
      </w:hyperlink>
      <w:r w:rsidRPr="007D1906">
        <w:rPr>
          <w:rFonts w:ascii="Arial" w:hAnsi="Arial"/>
          <w:sz w:val="22"/>
          <w:szCs w:val="22"/>
        </w:rPr>
        <w:t>. (2) Selanjutnya menyusun program-program intervensi untuk menanggulangi kasus yang telah terjadi (</w:t>
      </w:r>
      <w:hyperlink w:anchor="Morgan" w:history="1">
        <w:r w:rsidRPr="007D1906">
          <w:rPr>
            <w:rStyle w:val="Hyperlink"/>
            <w:rFonts w:ascii="Arial" w:hAnsi="Arial"/>
            <w:sz w:val="22"/>
            <w:szCs w:val="22"/>
            <w:u w:val="none"/>
          </w:rPr>
          <w:t>Kowalski &amp; Morgan, 2017)</w:t>
        </w:r>
      </w:hyperlink>
      <w:r w:rsidRPr="007D1906">
        <w:rPr>
          <w:rFonts w:ascii="Arial" w:hAnsi="Arial"/>
          <w:sz w:val="22"/>
          <w:szCs w:val="22"/>
        </w:rPr>
        <w:t xml:space="preserve"> (3) Iklim kebaikan, kasih sayang, dan empati perlu ditekankan sebagai norma </w:t>
      </w:r>
      <w:hyperlink w:anchor="Kowalski12" w:history="1">
        <w:r w:rsidRPr="007D1906">
          <w:rPr>
            <w:rStyle w:val="Hyperlink"/>
            <w:rFonts w:ascii="Arial" w:hAnsi="Arial"/>
            <w:sz w:val="22"/>
            <w:szCs w:val="22"/>
            <w:u w:val="none"/>
          </w:rPr>
          <w:t>(Kowalski, et al., 2012</w:t>
        </w:r>
      </w:hyperlink>
      <w:r w:rsidRPr="007D1906">
        <w:rPr>
          <w:rFonts w:ascii="Arial" w:hAnsi="Arial"/>
          <w:sz w:val="22"/>
          <w:szCs w:val="22"/>
        </w:rPr>
        <w:t xml:space="preserve">; </w:t>
      </w:r>
      <w:hyperlink w:anchor="Simon" w:history="1">
        <w:r w:rsidRPr="007D1906">
          <w:rPr>
            <w:rStyle w:val="Hyperlink"/>
            <w:rFonts w:ascii="Arial" w:hAnsi="Arial"/>
            <w:sz w:val="22"/>
            <w:szCs w:val="22"/>
            <w:u w:val="none"/>
          </w:rPr>
          <w:t>Simon &amp; Olson, 2014)</w:t>
        </w:r>
      </w:hyperlink>
      <w:r w:rsidRPr="007D1906">
        <w:rPr>
          <w:rFonts w:ascii="Arial" w:hAnsi="Arial"/>
          <w:sz w:val="22"/>
          <w:szCs w:val="22"/>
        </w:rPr>
        <w:t xml:space="preserve">. (4) Orangtua perlu terlibat aktif dalam penanggulangan dan penyelesaian masalah bullying </w:t>
      </w:r>
      <w:hyperlink w:anchor="Simon" w:history="1">
        <w:r w:rsidRPr="007D1906">
          <w:rPr>
            <w:rStyle w:val="Hyperlink"/>
            <w:rFonts w:ascii="Arial" w:hAnsi="Arial"/>
            <w:sz w:val="22"/>
            <w:szCs w:val="22"/>
            <w:u w:val="none"/>
          </w:rPr>
          <w:t>(Simon &amp; Olson, 2014)</w:t>
        </w:r>
      </w:hyperlink>
      <w:r w:rsidRPr="007D1906">
        <w:rPr>
          <w:rFonts w:ascii="Arial" w:hAnsi="Arial"/>
          <w:sz w:val="22"/>
          <w:szCs w:val="22"/>
        </w:rPr>
        <w:t>.</w:t>
      </w:r>
    </w:p>
    <w:p w14:paraId="3287622F" w14:textId="134C6029" w:rsidR="001B708F" w:rsidRPr="00E5499E" w:rsidRDefault="001B708F" w:rsidP="00E5499E">
      <w:pPr>
        <w:pBdr>
          <w:top w:val="nil"/>
          <w:left w:val="nil"/>
          <w:bottom w:val="nil"/>
          <w:right w:val="nil"/>
          <w:between w:val="nil"/>
        </w:pBdr>
        <w:spacing w:line="276" w:lineRule="auto"/>
        <w:ind w:firstLine="567"/>
        <w:jc w:val="both"/>
        <w:rPr>
          <w:rFonts w:ascii="Arial" w:hAnsi="Arial"/>
          <w:sz w:val="22"/>
          <w:szCs w:val="22"/>
        </w:rPr>
        <w:sectPr w:rsidR="001B708F" w:rsidRPr="00E5499E" w:rsidSect="00B62145">
          <w:pgSz w:w="11906" w:h="16838"/>
          <w:pgMar w:top="1440" w:right="1440" w:bottom="1440" w:left="1440" w:header="708" w:footer="708" w:gutter="0"/>
          <w:pgNumType w:start="56"/>
          <w:cols w:num="2" w:space="709"/>
          <w:docGrid w:linePitch="360"/>
        </w:sectPr>
      </w:pPr>
      <w:r w:rsidRPr="007D1906">
        <w:rPr>
          <w:rFonts w:ascii="Arial" w:hAnsi="Arial"/>
          <w:sz w:val="22"/>
          <w:szCs w:val="22"/>
        </w:rPr>
        <w:t xml:space="preserve">Saran untuk penelitian selanjutnya adalah: (1) Mengaplikasikan program prevensi dan intervensi kepada siswa. Selanjutnya dengan menggunakan </w:t>
      </w:r>
      <w:r w:rsidRPr="007D1906">
        <w:rPr>
          <w:rFonts w:ascii="Arial" w:hAnsi="Arial"/>
          <w:i/>
          <w:sz w:val="22"/>
          <w:szCs w:val="22"/>
        </w:rPr>
        <w:t>pre-test</w:t>
      </w:r>
      <w:r w:rsidRPr="007D1906">
        <w:rPr>
          <w:rFonts w:ascii="Arial" w:hAnsi="Arial"/>
          <w:sz w:val="22"/>
          <w:szCs w:val="22"/>
        </w:rPr>
        <w:t xml:space="preserve"> dan </w:t>
      </w:r>
      <w:r w:rsidRPr="007D1906">
        <w:rPr>
          <w:rFonts w:ascii="Arial" w:hAnsi="Arial"/>
          <w:i/>
          <w:sz w:val="22"/>
          <w:szCs w:val="22"/>
        </w:rPr>
        <w:t>post-test</w:t>
      </w:r>
      <w:r w:rsidRPr="007D1906">
        <w:rPr>
          <w:rFonts w:ascii="Arial" w:hAnsi="Arial"/>
          <w:sz w:val="22"/>
          <w:szCs w:val="22"/>
        </w:rPr>
        <w:t xml:space="preserve"> diolah dengan analisis Anova terhadap program yang diberikan. (2) Mengembangkan alat ukur yang </w:t>
      </w:r>
      <w:r w:rsidRPr="007D1906">
        <w:rPr>
          <w:rFonts w:ascii="Arial" w:hAnsi="Arial"/>
          <w:sz w:val="22"/>
          <w:szCs w:val="22"/>
        </w:rPr>
        <w:lastRenderedPageBreak/>
        <w:t xml:space="preserve">mengukur </w:t>
      </w:r>
      <w:r w:rsidRPr="007D1906">
        <w:rPr>
          <w:rFonts w:ascii="Arial" w:hAnsi="Arial"/>
          <w:i/>
          <w:sz w:val="22"/>
          <w:szCs w:val="22"/>
        </w:rPr>
        <w:t>bullying</w:t>
      </w:r>
      <w:r w:rsidRPr="007D1906">
        <w:rPr>
          <w:rFonts w:ascii="Arial" w:hAnsi="Arial"/>
          <w:sz w:val="22"/>
          <w:szCs w:val="22"/>
        </w:rPr>
        <w:t xml:space="preserve"> dan </w:t>
      </w:r>
      <w:r w:rsidRPr="007D1906">
        <w:rPr>
          <w:rFonts w:ascii="Arial" w:hAnsi="Arial"/>
          <w:i/>
          <w:sz w:val="22"/>
          <w:szCs w:val="22"/>
        </w:rPr>
        <w:t>traditional bullying</w:t>
      </w:r>
      <w:r w:rsidRPr="007D1906">
        <w:rPr>
          <w:rFonts w:ascii="Arial" w:hAnsi="Arial"/>
          <w:sz w:val="22"/>
          <w:szCs w:val="22"/>
        </w:rPr>
        <w:t xml:space="preserve"> dari perspektif pelaku dan korban, di mana</w:t>
      </w:r>
      <w:r w:rsidRPr="006F3DDB">
        <w:rPr>
          <w:rFonts w:ascii="Arial" w:hAnsi="Arial"/>
          <w:sz w:val="22"/>
          <w:szCs w:val="22"/>
        </w:rPr>
        <w:t xml:space="preserve"> alat ukur tersebut dikembangkan dalam konteks budaya Indonesia. (3) Melakukan </w:t>
      </w:r>
      <w:r w:rsidRPr="006F3DDB">
        <w:rPr>
          <w:rFonts w:ascii="Arial" w:hAnsi="Arial"/>
          <w:sz w:val="22"/>
          <w:szCs w:val="22"/>
        </w:rPr>
        <w:t xml:space="preserve">penelitian yang mengkomparasi perilaku dan tindakan </w:t>
      </w:r>
      <w:r w:rsidRPr="006F3DDB">
        <w:rPr>
          <w:rFonts w:ascii="Arial" w:hAnsi="Arial"/>
          <w:i/>
          <w:sz w:val="22"/>
          <w:szCs w:val="22"/>
        </w:rPr>
        <w:t>bullying</w:t>
      </w:r>
      <w:r w:rsidRPr="006F3DDB">
        <w:rPr>
          <w:rFonts w:ascii="Arial" w:hAnsi="Arial"/>
          <w:sz w:val="22"/>
          <w:szCs w:val="22"/>
        </w:rPr>
        <w:t xml:space="preserve"> pada </w:t>
      </w:r>
      <w:r w:rsidRPr="006F3DDB">
        <w:rPr>
          <w:rFonts w:ascii="Arial" w:hAnsi="Arial"/>
          <w:i/>
          <w:sz w:val="22"/>
          <w:szCs w:val="22"/>
        </w:rPr>
        <w:t xml:space="preserve">traditional bullying </w:t>
      </w:r>
      <w:r w:rsidRPr="006F3DDB">
        <w:rPr>
          <w:rFonts w:ascii="Arial" w:hAnsi="Arial"/>
          <w:sz w:val="22"/>
          <w:szCs w:val="22"/>
        </w:rPr>
        <w:t xml:space="preserve">dan </w:t>
      </w:r>
      <w:r w:rsidRPr="006F3DDB">
        <w:rPr>
          <w:rFonts w:ascii="Arial" w:hAnsi="Arial"/>
          <w:i/>
          <w:sz w:val="22"/>
          <w:szCs w:val="22"/>
        </w:rPr>
        <w:t>cyberbullying</w:t>
      </w:r>
      <w:r w:rsidRPr="006F3DDB">
        <w:rPr>
          <w:rFonts w:ascii="Arial" w:hAnsi="Arial"/>
          <w:sz w:val="22"/>
          <w:szCs w:val="22"/>
        </w:rPr>
        <w:t xml:space="preserve">. (4) Mengkaji strategi </w:t>
      </w:r>
      <w:r w:rsidRPr="006F3DDB">
        <w:rPr>
          <w:rFonts w:ascii="Arial" w:hAnsi="Arial"/>
          <w:i/>
          <w:sz w:val="22"/>
          <w:szCs w:val="22"/>
        </w:rPr>
        <w:t>coping</w:t>
      </w:r>
      <w:r w:rsidRPr="006F3DDB">
        <w:rPr>
          <w:rFonts w:ascii="Arial" w:hAnsi="Arial"/>
          <w:sz w:val="22"/>
          <w:szCs w:val="22"/>
        </w:rPr>
        <w:t xml:space="preserve"> korban </w:t>
      </w:r>
      <w:r w:rsidRPr="006F3DDB">
        <w:rPr>
          <w:rFonts w:ascii="Arial" w:hAnsi="Arial"/>
          <w:i/>
          <w:sz w:val="22"/>
          <w:szCs w:val="22"/>
        </w:rPr>
        <w:t>bullying</w:t>
      </w:r>
      <w:r w:rsidRPr="006F3DDB">
        <w:rPr>
          <w:rFonts w:ascii="Arial" w:hAnsi="Arial"/>
          <w:sz w:val="22"/>
          <w:szCs w:val="22"/>
        </w:rPr>
        <w:t>.</w:t>
      </w:r>
    </w:p>
    <w:p w14:paraId="0ECE67D7" w14:textId="77777777" w:rsidR="00134C8C" w:rsidRDefault="00134C8C" w:rsidP="00134C8C">
      <w:pPr>
        <w:spacing w:line="276" w:lineRule="auto"/>
        <w:ind w:firstLine="567"/>
        <w:contextualSpacing/>
        <w:jc w:val="both"/>
        <w:rPr>
          <w:rFonts w:ascii="Arial" w:hAnsi="Arial" w:cs="Arial"/>
          <w:sz w:val="22"/>
          <w:lang w:val="fi-FI"/>
        </w:rPr>
      </w:pPr>
    </w:p>
    <w:p w14:paraId="1F725084" w14:textId="77777777" w:rsidR="00134C8C" w:rsidRDefault="00134C8C" w:rsidP="00134C8C">
      <w:pPr>
        <w:spacing w:line="276" w:lineRule="auto"/>
        <w:jc w:val="both"/>
        <w:rPr>
          <w:rFonts w:ascii="Arial" w:hAnsi="Arial" w:cs="Arial"/>
          <w:b/>
          <w:sz w:val="22"/>
        </w:rPr>
      </w:pPr>
    </w:p>
    <w:p w14:paraId="7F878E46" w14:textId="77777777" w:rsidR="00134C8C" w:rsidRPr="000719F6" w:rsidRDefault="00134C8C" w:rsidP="00134C8C">
      <w:pPr>
        <w:spacing w:line="276" w:lineRule="auto"/>
        <w:jc w:val="both"/>
        <w:rPr>
          <w:rFonts w:ascii="Arial" w:hAnsi="Arial" w:cs="Arial"/>
          <w:b/>
          <w:sz w:val="22"/>
        </w:rPr>
      </w:pPr>
      <w:r w:rsidRPr="000719F6">
        <w:rPr>
          <w:rFonts w:ascii="Arial" w:hAnsi="Arial" w:cs="Arial"/>
          <w:b/>
          <w:sz w:val="22"/>
        </w:rPr>
        <w:t>DAFTAR PUSTAKA</w:t>
      </w:r>
    </w:p>
    <w:p w14:paraId="091AB9C8" w14:textId="77777777" w:rsidR="001B708F" w:rsidRPr="006F3DDB" w:rsidRDefault="001B708F" w:rsidP="0004384A">
      <w:pPr>
        <w:spacing w:line="276" w:lineRule="auto"/>
        <w:ind w:left="567" w:hanging="567"/>
        <w:jc w:val="both"/>
        <w:rPr>
          <w:rFonts w:ascii="Arial" w:hAnsi="Arial"/>
          <w:sz w:val="22"/>
          <w:szCs w:val="22"/>
          <w:highlight w:val="white"/>
        </w:rPr>
      </w:pPr>
      <w:bookmarkStart w:id="3" w:name="Angold"/>
      <w:bookmarkStart w:id="4" w:name="www"/>
      <w:r w:rsidRPr="006F3DDB">
        <w:rPr>
          <w:rFonts w:ascii="Arial" w:hAnsi="Arial"/>
          <w:sz w:val="22"/>
          <w:szCs w:val="22"/>
          <w:highlight w:val="white"/>
        </w:rPr>
        <w:t>Angold</w:t>
      </w:r>
      <w:bookmarkEnd w:id="3"/>
      <w:r w:rsidRPr="006F3DDB">
        <w:rPr>
          <w:rFonts w:ascii="Arial" w:hAnsi="Arial"/>
          <w:sz w:val="22"/>
          <w:szCs w:val="22"/>
          <w:highlight w:val="white"/>
        </w:rPr>
        <w:t>, A., Erkanli, A., Copeland, W., Goodman, R., Fisher, P. W., &amp; Costello, E. J. (2012). Psychiatric diagnostic interviews for children and adolescents: a comparative study.</w:t>
      </w:r>
      <w:r w:rsidRPr="006F3DDB">
        <w:rPr>
          <w:rFonts w:ascii="Arial" w:hAnsi="Arial"/>
          <w:sz w:val="22"/>
          <w:szCs w:val="22"/>
        </w:rPr>
        <w:t xml:space="preserve"> </w:t>
      </w:r>
      <w:r w:rsidRPr="006F3DDB">
        <w:rPr>
          <w:rFonts w:ascii="Arial" w:hAnsi="Arial"/>
          <w:i/>
          <w:sz w:val="22"/>
          <w:szCs w:val="22"/>
          <w:highlight w:val="white"/>
        </w:rPr>
        <w:t>Journal of the American Academy of Child &amp; Adolescent Psychiatry</w:t>
      </w:r>
      <w:r w:rsidRPr="006F3DDB">
        <w:rPr>
          <w:rFonts w:ascii="Arial" w:hAnsi="Arial"/>
          <w:sz w:val="22"/>
          <w:szCs w:val="22"/>
          <w:highlight w:val="white"/>
        </w:rPr>
        <w:t xml:space="preserve">, </w:t>
      </w:r>
      <w:r w:rsidRPr="006F3DDB">
        <w:rPr>
          <w:rFonts w:ascii="Arial" w:hAnsi="Arial"/>
          <w:i/>
          <w:sz w:val="22"/>
          <w:szCs w:val="22"/>
          <w:highlight w:val="white"/>
        </w:rPr>
        <w:t>51</w:t>
      </w:r>
      <w:r w:rsidRPr="006F3DDB">
        <w:rPr>
          <w:rFonts w:ascii="Arial" w:hAnsi="Arial"/>
          <w:sz w:val="22"/>
          <w:szCs w:val="22"/>
          <w:highlight w:val="white"/>
        </w:rPr>
        <w:t>(5), 506-517.</w:t>
      </w:r>
      <w:hyperlink r:id="rId18">
        <w:r w:rsidRPr="006F3DDB">
          <w:rPr>
            <w:rFonts w:ascii="Arial" w:hAnsi="Arial"/>
            <w:sz w:val="22"/>
            <w:szCs w:val="22"/>
            <w:highlight w:val="white"/>
          </w:rPr>
          <w:t>https://doi.org/10.1016/j.jaac.2012.02.020</w:t>
        </w:r>
      </w:hyperlink>
      <w:r w:rsidRPr="006F3DDB">
        <w:rPr>
          <w:rFonts w:ascii="Arial" w:hAnsi="Arial"/>
          <w:sz w:val="22"/>
          <w:szCs w:val="22"/>
          <w:highlight w:val="white"/>
        </w:rPr>
        <w:t>.</w:t>
      </w:r>
    </w:p>
    <w:bookmarkStart w:id="5" w:name="Barlett"/>
    <w:p w14:paraId="6155E673" w14:textId="32D06B9F" w:rsidR="001B708F" w:rsidRPr="007D1906" w:rsidRDefault="00D24A3A" w:rsidP="0004384A">
      <w:pPr>
        <w:spacing w:line="276" w:lineRule="auto"/>
        <w:ind w:left="567" w:hanging="567"/>
        <w:jc w:val="both"/>
        <w:rPr>
          <w:rFonts w:ascii="Arial" w:hAnsi="Arial"/>
          <w:sz w:val="22"/>
          <w:szCs w:val="22"/>
        </w:rPr>
      </w:pPr>
      <w:r w:rsidRPr="007D1906">
        <w:rPr>
          <w:rFonts w:ascii="Arial" w:hAnsi="Arial"/>
          <w:sz w:val="22"/>
          <w:szCs w:val="22"/>
          <w:highlight w:val="white"/>
        </w:rPr>
        <w:fldChar w:fldCharType="begin"/>
      </w:r>
      <w:r w:rsidRPr="007D1906">
        <w:rPr>
          <w:rFonts w:ascii="Arial" w:hAnsi="Arial"/>
          <w:sz w:val="22"/>
          <w:szCs w:val="22"/>
          <w:highlight w:val="white"/>
        </w:rPr>
        <w:instrText xml:space="preserve"> HYPERLINK "https://onlinelibrary.wiley.com/doi/abs/10.1002/ab.21555" </w:instrText>
      </w:r>
      <w:r w:rsidRPr="007D1906">
        <w:rPr>
          <w:rFonts w:ascii="Arial" w:hAnsi="Arial"/>
          <w:sz w:val="22"/>
          <w:szCs w:val="22"/>
          <w:highlight w:val="white"/>
        </w:rPr>
        <w:fldChar w:fldCharType="separate"/>
      </w:r>
      <w:r w:rsidR="001B708F" w:rsidRPr="007D1906">
        <w:rPr>
          <w:rStyle w:val="Hyperlink"/>
          <w:rFonts w:ascii="Arial" w:hAnsi="Arial"/>
          <w:sz w:val="22"/>
          <w:szCs w:val="22"/>
          <w:highlight w:val="white"/>
          <w:u w:val="none"/>
        </w:rPr>
        <w:t>Barlett</w:t>
      </w:r>
      <w:bookmarkEnd w:id="5"/>
      <w:r w:rsidR="001B708F" w:rsidRPr="007D1906">
        <w:rPr>
          <w:rStyle w:val="Hyperlink"/>
          <w:rFonts w:ascii="Arial" w:hAnsi="Arial"/>
          <w:sz w:val="22"/>
          <w:szCs w:val="22"/>
          <w:u w:val="none"/>
        </w:rPr>
        <w:t xml:space="preserve">, C., &amp; Coyne, S. M. (2014). A meta-analysis of sex differences in cyber-bullying behavior: The moderating role of age. </w:t>
      </w:r>
      <w:r w:rsidR="001B708F" w:rsidRPr="007D1906">
        <w:rPr>
          <w:rStyle w:val="Hyperlink"/>
          <w:rFonts w:ascii="Arial" w:hAnsi="Arial"/>
          <w:i/>
          <w:sz w:val="22"/>
          <w:szCs w:val="22"/>
          <w:u w:val="none"/>
        </w:rPr>
        <w:t>Aggressive Behavior</w:t>
      </w:r>
      <w:r w:rsidR="001B708F" w:rsidRPr="007D1906">
        <w:rPr>
          <w:rStyle w:val="Hyperlink"/>
          <w:rFonts w:ascii="Arial" w:hAnsi="Arial"/>
          <w:sz w:val="22"/>
          <w:szCs w:val="22"/>
          <w:u w:val="none"/>
        </w:rPr>
        <w:t xml:space="preserve">, </w:t>
      </w:r>
      <w:r w:rsidR="001B708F" w:rsidRPr="007D1906">
        <w:rPr>
          <w:rStyle w:val="Hyperlink"/>
          <w:rFonts w:ascii="Arial" w:hAnsi="Arial"/>
          <w:i/>
          <w:sz w:val="22"/>
          <w:szCs w:val="22"/>
          <w:u w:val="none"/>
        </w:rPr>
        <w:t>40</w:t>
      </w:r>
      <w:r w:rsidR="001B708F" w:rsidRPr="007D1906">
        <w:rPr>
          <w:rStyle w:val="Hyperlink"/>
          <w:rFonts w:ascii="Arial" w:hAnsi="Arial"/>
          <w:sz w:val="22"/>
          <w:szCs w:val="22"/>
          <w:u w:val="none"/>
        </w:rPr>
        <w:t>, 474–488. doi:10.1002/ab.21555.</w:t>
      </w:r>
      <w:r w:rsidRPr="007D1906">
        <w:rPr>
          <w:rFonts w:ascii="Arial" w:hAnsi="Arial"/>
          <w:sz w:val="22"/>
          <w:szCs w:val="22"/>
          <w:highlight w:val="white"/>
        </w:rPr>
        <w:fldChar w:fldCharType="end"/>
      </w:r>
    </w:p>
    <w:p w14:paraId="3776BDD8" w14:textId="77777777" w:rsidR="001B708F" w:rsidRPr="007D1906" w:rsidRDefault="001B708F" w:rsidP="0004384A">
      <w:pPr>
        <w:spacing w:line="276" w:lineRule="auto"/>
        <w:ind w:left="567" w:hanging="567"/>
        <w:jc w:val="both"/>
        <w:rPr>
          <w:rFonts w:ascii="Arial" w:hAnsi="Arial"/>
          <w:sz w:val="22"/>
          <w:szCs w:val="22"/>
          <w:highlight w:val="white"/>
        </w:rPr>
      </w:pPr>
      <w:bookmarkStart w:id="6" w:name="Casas"/>
      <w:r w:rsidRPr="007D1906">
        <w:rPr>
          <w:rFonts w:ascii="Arial" w:hAnsi="Arial"/>
          <w:sz w:val="22"/>
          <w:szCs w:val="22"/>
          <w:highlight w:val="white"/>
        </w:rPr>
        <w:t>Casas</w:t>
      </w:r>
      <w:bookmarkEnd w:id="6"/>
      <w:r w:rsidRPr="007D1906">
        <w:rPr>
          <w:rFonts w:ascii="Arial" w:hAnsi="Arial"/>
          <w:sz w:val="22"/>
          <w:szCs w:val="22"/>
          <w:highlight w:val="white"/>
        </w:rPr>
        <w:t xml:space="preserve">, J. A., Del Rey, R., &amp; Ortega-Ruiz, R. (2013). Bullying and cyberbullying: Convergent and divergent predictor variables. </w:t>
      </w:r>
      <w:r w:rsidRPr="007D1906">
        <w:rPr>
          <w:rFonts w:ascii="Arial" w:hAnsi="Arial"/>
          <w:i/>
          <w:sz w:val="22"/>
          <w:szCs w:val="22"/>
          <w:highlight w:val="white"/>
        </w:rPr>
        <w:t>Computers in Human Behavior, 29</w:t>
      </w:r>
      <w:r w:rsidRPr="007D1906">
        <w:rPr>
          <w:rFonts w:ascii="Arial" w:hAnsi="Arial"/>
          <w:sz w:val="22"/>
          <w:szCs w:val="22"/>
          <w:highlight w:val="white"/>
        </w:rPr>
        <w:t>(3), 580-587.</w:t>
      </w:r>
      <w:hyperlink r:id="rId19">
        <w:r w:rsidRPr="007D1906">
          <w:rPr>
            <w:rFonts w:ascii="Arial" w:hAnsi="Arial"/>
            <w:sz w:val="22"/>
            <w:szCs w:val="22"/>
            <w:highlight w:val="white"/>
          </w:rPr>
          <w:t xml:space="preserve"> https://doi.org/10.1016/j.chb.2012.11.015</w:t>
        </w:r>
      </w:hyperlink>
      <w:r w:rsidRPr="007D1906">
        <w:rPr>
          <w:rFonts w:ascii="Arial" w:hAnsi="Arial"/>
          <w:sz w:val="22"/>
          <w:szCs w:val="22"/>
          <w:highlight w:val="white"/>
        </w:rPr>
        <w:t>.</w:t>
      </w:r>
    </w:p>
    <w:bookmarkStart w:id="7" w:name="Cornell"/>
    <w:p w14:paraId="65ED6FA9" w14:textId="408833DE" w:rsidR="001B708F" w:rsidRPr="007D1906" w:rsidRDefault="00D24A3A" w:rsidP="0004384A">
      <w:pPr>
        <w:spacing w:line="276" w:lineRule="auto"/>
        <w:ind w:left="567" w:hanging="567"/>
        <w:jc w:val="both"/>
        <w:rPr>
          <w:rFonts w:ascii="Arial" w:hAnsi="Arial"/>
          <w:sz w:val="22"/>
          <w:szCs w:val="22"/>
          <w:highlight w:val="white"/>
        </w:rPr>
      </w:pPr>
      <w:r w:rsidRPr="007D1906">
        <w:rPr>
          <w:rFonts w:ascii="Arial" w:hAnsi="Arial"/>
          <w:sz w:val="22"/>
          <w:szCs w:val="22"/>
          <w:highlight w:val="white"/>
        </w:rPr>
        <w:fldChar w:fldCharType="begin"/>
      </w:r>
      <w:r w:rsidRPr="007D1906">
        <w:rPr>
          <w:rFonts w:ascii="Arial" w:hAnsi="Arial"/>
          <w:sz w:val="22"/>
          <w:szCs w:val="22"/>
          <w:highlight w:val="white"/>
        </w:rPr>
        <w:instrText xml:space="preserve"> HYPERLINK "https://psycnet.apa.org/record/2012-28392-001" </w:instrText>
      </w:r>
      <w:r w:rsidRPr="007D1906">
        <w:rPr>
          <w:rFonts w:ascii="Arial" w:hAnsi="Arial"/>
          <w:sz w:val="22"/>
          <w:szCs w:val="22"/>
          <w:highlight w:val="white"/>
        </w:rPr>
        <w:fldChar w:fldCharType="separate"/>
      </w:r>
      <w:r w:rsidR="001B708F" w:rsidRPr="007D1906">
        <w:rPr>
          <w:rStyle w:val="Hyperlink"/>
          <w:rFonts w:ascii="Arial" w:hAnsi="Arial"/>
          <w:sz w:val="22"/>
          <w:szCs w:val="22"/>
          <w:highlight w:val="white"/>
          <w:u w:val="none"/>
        </w:rPr>
        <w:t>Cornell</w:t>
      </w:r>
      <w:bookmarkEnd w:id="7"/>
      <w:r w:rsidR="001B708F" w:rsidRPr="007D1906">
        <w:rPr>
          <w:rStyle w:val="Hyperlink"/>
          <w:rFonts w:ascii="Arial" w:hAnsi="Arial"/>
          <w:sz w:val="22"/>
          <w:szCs w:val="22"/>
          <w:highlight w:val="white"/>
          <w:u w:val="none"/>
        </w:rPr>
        <w:t xml:space="preserve">, D., Gregory, A., Huang, F., &amp; Fan, X. (2013). Perceived prevalence of teasing and bullying predicts high school dropout rates. </w:t>
      </w:r>
      <w:r w:rsidR="001B708F" w:rsidRPr="007D1906">
        <w:rPr>
          <w:rStyle w:val="Hyperlink"/>
          <w:rFonts w:ascii="Arial" w:hAnsi="Arial"/>
          <w:i/>
          <w:sz w:val="22"/>
          <w:szCs w:val="22"/>
          <w:highlight w:val="white"/>
          <w:u w:val="none"/>
        </w:rPr>
        <w:t>Journal of Educational Psychology, 105</w:t>
      </w:r>
      <w:r w:rsidR="001B708F" w:rsidRPr="007D1906">
        <w:rPr>
          <w:rStyle w:val="Hyperlink"/>
          <w:rFonts w:ascii="Arial" w:hAnsi="Arial"/>
          <w:sz w:val="22"/>
          <w:szCs w:val="22"/>
          <w:highlight w:val="white"/>
          <w:u w:val="none"/>
        </w:rPr>
        <w:t>(1), 138. DOI: 10.1037/a0030416.</w:t>
      </w:r>
      <w:r w:rsidRPr="007D1906">
        <w:rPr>
          <w:rFonts w:ascii="Arial" w:hAnsi="Arial"/>
          <w:sz w:val="22"/>
          <w:szCs w:val="22"/>
          <w:highlight w:val="white"/>
        </w:rPr>
        <w:fldChar w:fldCharType="end"/>
      </w:r>
    </w:p>
    <w:p w14:paraId="60E184A7" w14:textId="77777777" w:rsidR="001B708F" w:rsidRPr="007D1906" w:rsidRDefault="001B708F" w:rsidP="0004384A">
      <w:pPr>
        <w:spacing w:line="276" w:lineRule="auto"/>
        <w:ind w:left="567" w:hanging="567"/>
        <w:jc w:val="both"/>
        <w:rPr>
          <w:rFonts w:ascii="Arial" w:hAnsi="Arial"/>
          <w:sz w:val="22"/>
          <w:szCs w:val="22"/>
          <w:highlight w:val="white"/>
        </w:rPr>
      </w:pPr>
      <w:bookmarkStart w:id="8" w:name="Duncan"/>
      <w:r w:rsidRPr="007D1906">
        <w:rPr>
          <w:rFonts w:ascii="Arial" w:hAnsi="Arial"/>
          <w:sz w:val="22"/>
          <w:szCs w:val="22"/>
          <w:highlight w:val="white"/>
        </w:rPr>
        <w:t>Duncan</w:t>
      </w:r>
      <w:bookmarkEnd w:id="8"/>
      <w:r w:rsidRPr="007D1906">
        <w:rPr>
          <w:rFonts w:ascii="Arial" w:hAnsi="Arial"/>
          <w:sz w:val="22"/>
          <w:szCs w:val="22"/>
          <w:highlight w:val="white"/>
        </w:rPr>
        <w:t xml:space="preserve">, N. (2012). </w:t>
      </w:r>
      <w:r w:rsidRPr="007D1906">
        <w:rPr>
          <w:rFonts w:ascii="Arial" w:hAnsi="Arial"/>
          <w:i/>
          <w:sz w:val="22"/>
          <w:szCs w:val="22"/>
          <w:highlight w:val="white"/>
        </w:rPr>
        <w:t>Sexual bullying: Gender conflict and pupil culture in secondary schools</w:t>
      </w:r>
      <w:r w:rsidRPr="007D1906">
        <w:rPr>
          <w:rFonts w:ascii="Arial" w:hAnsi="Arial"/>
          <w:sz w:val="22"/>
          <w:szCs w:val="22"/>
          <w:highlight w:val="white"/>
        </w:rPr>
        <w:t>. London: Routledge.</w:t>
      </w:r>
    </w:p>
    <w:p w14:paraId="46AAE7D7" w14:textId="77777777" w:rsidR="001B708F" w:rsidRPr="007D1906" w:rsidRDefault="001B708F" w:rsidP="0004384A">
      <w:pPr>
        <w:spacing w:line="276" w:lineRule="auto"/>
        <w:ind w:left="567" w:hanging="567"/>
        <w:jc w:val="both"/>
        <w:rPr>
          <w:rFonts w:ascii="Arial" w:hAnsi="Arial"/>
          <w:sz w:val="22"/>
          <w:szCs w:val="22"/>
          <w:highlight w:val="white"/>
        </w:rPr>
      </w:pPr>
      <w:bookmarkStart w:id="9" w:name="Dupper"/>
      <w:r w:rsidRPr="007D1906">
        <w:rPr>
          <w:rFonts w:ascii="Arial" w:hAnsi="Arial"/>
          <w:sz w:val="22"/>
          <w:szCs w:val="22"/>
          <w:highlight w:val="white"/>
        </w:rPr>
        <w:t>Dupper</w:t>
      </w:r>
      <w:bookmarkEnd w:id="9"/>
      <w:r w:rsidRPr="007D1906">
        <w:rPr>
          <w:rFonts w:ascii="Arial" w:hAnsi="Arial"/>
          <w:sz w:val="22"/>
          <w:szCs w:val="22"/>
          <w:highlight w:val="white"/>
        </w:rPr>
        <w:t xml:space="preserve">, D. R. (2013). </w:t>
      </w:r>
      <w:r w:rsidRPr="007D1906">
        <w:rPr>
          <w:rFonts w:ascii="Arial" w:hAnsi="Arial"/>
          <w:i/>
          <w:sz w:val="22"/>
          <w:szCs w:val="22"/>
          <w:highlight w:val="white"/>
        </w:rPr>
        <w:t>School bullying: New perspectives on a growing problem</w:t>
      </w:r>
      <w:r w:rsidRPr="007D1906">
        <w:rPr>
          <w:rFonts w:ascii="Arial" w:hAnsi="Arial"/>
          <w:sz w:val="22"/>
          <w:szCs w:val="22"/>
          <w:highlight w:val="white"/>
        </w:rPr>
        <w:t>. New York, NY: Oxford University Press.</w:t>
      </w:r>
    </w:p>
    <w:p w14:paraId="0AE4A855" w14:textId="65B7AD6C" w:rsidR="007D1906" w:rsidRPr="007D1906" w:rsidRDefault="001B708F" w:rsidP="007D1906">
      <w:pPr>
        <w:spacing w:line="276" w:lineRule="auto"/>
        <w:ind w:left="567" w:hanging="567"/>
        <w:jc w:val="both"/>
        <w:rPr>
          <w:rFonts w:ascii="Arial" w:hAnsi="Arial"/>
          <w:sz w:val="22"/>
          <w:szCs w:val="22"/>
          <w:highlight w:val="white"/>
        </w:rPr>
      </w:pPr>
      <w:bookmarkStart w:id="10" w:name="Komisi"/>
      <w:r w:rsidRPr="007D1906">
        <w:rPr>
          <w:rFonts w:ascii="Arial" w:hAnsi="Arial"/>
          <w:sz w:val="22"/>
          <w:szCs w:val="22"/>
          <w:highlight w:val="white"/>
        </w:rPr>
        <w:t>Komisi</w:t>
      </w:r>
      <w:bookmarkEnd w:id="10"/>
      <w:r w:rsidRPr="007D1906">
        <w:rPr>
          <w:rFonts w:ascii="Arial" w:hAnsi="Arial"/>
          <w:sz w:val="22"/>
          <w:szCs w:val="22"/>
          <w:highlight w:val="white"/>
        </w:rPr>
        <w:t xml:space="preserve"> Perlindungan Anak Indonesia. (2016). </w:t>
      </w:r>
      <w:r w:rsidRPr="007D1906">
        <w:rPr>
          <w:rFonts w:ascii="Arial" w:hAnsi="Arial"/>
          <w:i/>
          <w:sz w:val="22"/>
          <w:szCs w:val="22"/>
          <w:highlight w:val="white"/>
        </w:rPr>
        <w:t>Rincian Data Kasus Berdasarkan Klaster Perlindungan Anak, 2011-2016</w:t>
      </w:r>
      <w:r w:rsidRPr="007D1906">
        <w:rPr>
          <w:rFonts w:ascii="Arial" w:hAnsi="Arial"/>
          <w:sz w:val="22"/>
          <w:szCs w:val="22"/>
          <w:highlight w:val="white"/>
        </w:rPr>
        <w:t xml:space="preserve"> [Tabel Ilustrasi KPAI Juli 17, 2016]. Retrieved from</w:t>
      </w:r>
      <w:hyperlink r:id="rId20" w:history="1">
        <w:r w:rsidRPr="007D1906">
          <w:rPr>
            <w:rStyle w:val="Hyperlink"/>
            <w:rFonts w:ascii="Arial" w:hAnsi="Arial"/>
            <w:sz w:val="22"/>
            <w:szCs w:val="22"/>
            <w:highlight w:val="white"/>
            <w:u w:val="none"/>
          </w:rPr>
          <w:t xml:space="preserve"> http://bankdata.kpai.go.id/tabulasi-data/data-kasus-per-tahun/rincian-data-kasus-berdasarkan-klaster-perlindungan-anak-2011-2016.</w:t>
        </w:r>
      </w:hyperlink>
    </w:p>
    <w:bookmarkStart w:id="11" w:name="Kowalski"/>
    <w:p w14:paraId="3CA52808" w14:textId="325FBC9D" w:rsidR="001B708F" w:rsidRPr="007D1906" w:rsidRDefault="007D1906" w:rsidP="0004384A">
      <w:pPr>
        <w:spacing w:line="276" w:lineRule="auto"/>
        <w:ind w:left="567" w:hanging="567"/>
        <w:jc w:val="both"/>
        <w:rPr>
          <w:rFonts w:ascii="Arial" w:hAnsi="Arial"/>
          <w:sz w:val="22"/>
          <w:szCs w:val="22"/>
          <w:highlight w:val="white"/>
        </w:rPr>
      </w:pPr>
      <w:r w:rsidRPr="007D1906">
        <w:rPr>
          <w:rFonts w:ascii="Arial" w:hAnsi="Arial"/>
          <w:sz w:val="22"/>
          <w:szCs w:val="22"/>
          <w:highlight w:val="white"/>
        </w:rPr>
        <w:fldChar w:fldCharType="begin"/>
      </w:r>
      <w:r w:rsidRPr="007D1906">
        <w:rPr>
          <w:rFonts w:ascii="Arial" w:hAnsi="Arial"/>
          <w:sz w:val="22"/>
          <w:szCs w:val="22"/>
          <w:highlight w:val="white"/>
        </w:rPr>
        <w:instrText xml:space="preserve"> HYPERLINK "https://www.sciencedirect.com/science/article/pii/S1054139X12004132" </w:instrText>
      </w:r>
      <w:r w:rsidRPr="007D1906">
        <w:rPr>
          <w:rFonts w:ascii="Arial" w:hAnsi="Arial"/>
          <w:sz w:val="22"/>
          <w:szCs w:val="22"/>
          <w:highlight w:val="white"/>
        </w:rPr>
        <w:fldChar w:fldCharType="separate"/>
      </w:r>
      <w:r w:rsidR="001B708F" w:rsidRPr="007D1906">
        <w:rPr>
          <w:rStyle w:val="Hyperlink"/>
          <w:rFonts w:ascii="Arial" w:hAnsi="Arial"/>
          <w:sz w:val="22"/>
          <w:szCs w:val="22"/>
          <w:highlight w:val="white"/>
          <w:u w:val="none"/>
        </w:rPr>
        <w:t>Kowalski</w:t>
      </w:r>
      <w:bookmarkEnd w:id="11"/>
      <w:r w:rsidR="001B708F" w:rsidRPr="007D1906">
        <w:rPr>
          <w:rStyle w:val="Hyperlink"/>
          <w:rFonts w:ascii="Arial" w:hAnsi="Arial"/>
          <w:sz w:val="22"/>
          <w:szCs w:val="22"/>
          <w:highlight w:val="white"/>
          <w:u w:val="none"/>
        </w:rPr>
        <w:t xml:space="preserve">, R. M., &amp; Limber, S. P. (2013). Psychological, physical, and academic correlates of cyberbullying and traditional bullying. </w:t>
      </w:r>
      <w:r w:rsidR="001B708F" w:rsidRPr="007D1906">
        <w:rPr>
          <w:rStyle w:val="Hyperlink"/>
          <w:rFonts w:ascii="Arial" w:hAnsi="Arial"/>
          <w:i/>
          <w:sz w:val="22"/>
          <w:szCs w:val="22"/>
          <w:highlight w:val="white"/>
          <w:u w:val="none"/>
        </w:rPr>
        <w:t>Journal of Adolescent Health, 53</w:t>
      </w:r>
      <w:r w:rsidR="001B708F" w:rsidRPr="007D1906">
        <w:rPr>
          <w:rStyle w:val="Hyperlink"/>
          <w:rFonts w:ascii="Arial" w:hAnsi="Arial"/>
          <w:sz w:val="22"/>
          <w:szCs w:val="22"/>
          <w:highlight w:val="white"/>
          <w:u w:val="none"/>
        </w:rPr>
        <w:t>, S13–S20.</w:t>
      </w:r>
      <w:r w:rsidRPr="007D1906">
        <w:rPr>
          <w:rFonts w:ascii="Arial" w:hAnsi="Arial"/>
          <w:sz w:val="22"/>
          <w:szCs w:val="22"/>
          <w:highlight w:val="white"/>
        </w:rPr>
        <w:fldChar w:fldCharType="end"/>
      </w:r>
    </w:p>
    <w:p w14:paraId="26FD9738" w14:textId="77777777" w:rsidR="001B708F" w:rsidRPr="007D1906" w:rsidRDefault="001B708F" w:rsidP="0004384A">
      <w:pPr>
        <w:spacing w:line="276" w:lineRule="auto"/>
        <w:ind w:left="567" w:hanging="567"/>
        <w:jc w:val="both"/>
        <w:rPr>
          <w:rFonts w:ascii="Arial" w:hAnsi="Arial"/>
          <w:sz w:val="22"/>
          <w:szCs w:val="22"/>
          <w:highlight w:val="white"/>
        </w:rPr>
      </w:pPr>
      <w:r w:rsidRPr="007D1906">
        <w:rPr>
          <w:rFonts w:ascii="Arial" w:hAnsi="Arial"/>
          <w:sz w:val="22"/>
          <w:szCs w:val="22"/>
          <w:highlight w:val="white"/>
        </w:rPr>
        <w:t xml:space="preserve">Kowalski, R. M., &amp; </w:t>
      </w:r>
      <w:bookmarkStart w:id="12" w:name="Morgan"/>
      <w:r w:rsidRPr="007D1906">
        <w:rPr>
          <w:rFonts w:ascii="Arial" w:hAnsi="Arial"/>
          <w:sz w:val="22"/>
          <w:szCs w:val="22"/>
          <w:highlight w:val="white"/>
        </w:rPr>
        <w:t>Morgan</w:t>
      </w:r>
      <w:bookmarkEnd w:id="12"/>
      <w:r w:rsidRPr="007D1906">
        <w:rPr>
          <w:rFonts w:ascii="Arial" w:hAnsi="Arial"/>
          <w:sz w:val="22"/>
          <w:szCs w:val="22"/>
          <w:highlight w:val="white"/>
        </w:rPr>
        <w:t xml:space="preserve">, M. E. (2017). Cyberbullying in Schools. </w:t>
      </w:r>
      <w:r w:rsidRPr="007D1906">
        <w:rPr>
          <w:rFonts w:ascii="Arial" w:hAnsi="Arial"/>
          <w:i/>
          <w:sz w:val="22"/>
          <w:szCs w:val="22"/>
          <w:highlight w:val="white"/>
        </w:rPr>
        <w:t>The Wiley Handbook of Violence and Aggression</w:t>
      </w:r>
      <w:r w:rsidRPr="007D1906">
        <w:rPr>
          <w:rFonts w:ascii="Arial" w:hAnsi="Arial"/>
          <w:sz w:val="22"/>
          <w:szCs w:val="22"/>
          <w:highlight w:val="white"/>
        </w:rPr>
        <w:t>, 1-12.</w:t>
      </w:r>
    </w:p>
    <w:p w14:paraId="699F10CA" w14:textId="57949A29" w:rsidR="001B708F" w:rsidRPr="007D1906" w:rsidRDefault="001428F8" w:rsidP="0004384A">
      <w:pPr>
        <w:spacing w:line="276" w:lineRule="auto"/>
        <w:ind w:left="567" w:hanging="567"/>
        <w:jc w:val="both"/>
        <w:rPr>
          <w:rFonts w:ascii="Arial" w:hAnsi="Arial"/>
          <w:sz w:val="22"/>
          <w:szCs w:val="22"/>
          <w:highlight w:val="white"/>
        </w:rPr>
      </w:pPr>
      <w:hyperlink r:id="rId21" w:history="1">
        <w:r w:rsidR="001B708F" w:rsidRPr="007D1906">
          <w:rPr>
            <w:rStyle w:val="Hyperlink"/>
            <w:rFonts w:ascii="Arial" w:hAnsi="Arial"/>
            <w:sz w:val="22"/>
            <w:szCs w:val="22"/>
            <w:highlight w:val="white"/>
            <w:u w:val="none"/>
          </w:rPr>
          <w:t xml:space="preserve">Kowalski, R. M., </w:t>
        </w:r>
        <w:bookmarkStart w:id="13" w:name="Giumetti"/>
        <w:r w:rsidR="001B708F" w:rsidRPr="007D1906">
          <w:rPr>
            <w:rStyle w:val="Hyperlink"/>
            <w:rFonts w:ascii="Arial" w:hAnsi="Arial"/>
            <w:sz w:val="22"/>
            <w:szCs w:val="22"/>
            <w:highlight w:val="white"/>
            <w:u w:val="none"/>
          </w:rPr>
          <w:t>Giumetti</w:t>
        </w:r>
        <w:bookmarkEnd w:id="13"/>
        <w:r w:rsidR="001B708F" w:rsidRPr="007D1906">
          <w:rPr>
            <w:rStyle w:val="Hyperlink"/>
            <w:rFonts w:ascii="Arial" w:hAnsi="Arial"/>
            <w:sz w:val="22"/>
            <w:szCs w:val="22"/>
            <w:highlight w:val="white"/>
            <w:u w:val="none"/>
          </w:rPr>
          <w:t xml:space="preserve">, G. W., Schroeder, A. W., &amp; Lattanner, M. R. (2014). Bullying in the digital age: A critical review and meta-analysis of cyberbullying research among youth. </w:t>
        </w:r>
        <w:r w:rsidR="001B708F" w:rsidRPr="007D1906">
          <w:rPr>
            <w:rStyle w:val="Hyperlink"/>
            <w:rFonts w:ascii="Arial" w:hAnsi="Arial"/>
            <w:i/>
            <w:sz w:val="22"/>
            <w:szCs w:val="22"/>
            <w:highlight w:val="white"/>
            <w:u w:val="none"/>
          </w:rPr>
          <w:t>Psychological Bulletin, 140</w:t>
        </w:r>
        <w:r w:rsidR="001B708F" w:rsidRPr="007D1906">
          <w:rPr>
            <w:rStyle w:val="Hyperlink"/>
            <w:rFonts w:ascii="Arial" w:hAnsi="Arial"/>
            <w:sz w:val="22"/>
            <w:szCs w:val="22"/>
            <w:highlight w:val="white"/>
            <w:u w:val="none"/>
          </w:rPr>
          <w:t>, 1073–1137. doi:10.1037/a0035618</w:t>
        </w:r>
      </w:hyperlink>
    </w:p>
    <w:p w14:paraId="1654003C" w14:textId="77777777" w:rsidR="001B708F" w:rsidRPr="007D1906" w:rsidRDefault="001B708F" w:rsidP="0004384A">
      <w:pPr>
        <w:spacing w:line="276" w:lineRule="auto"/>
        <w:ind w:left="567" w:hanging="567"/>
        <w:jc w:val="both"/>
        <w:rPr>
          <w:rFonts w:ascii="Arial" w:hAnsi="Arial"/>
          <w:sz w:val="22"/>
          <w:szCs w:val="22"/>
          <w:highlight w:val="white"/>
        </w:rPr>
      </w:pPr>
      <w:r w:rsidRPr="007D1906">
        <w:rPr>
          <w:rFonts w:ascii="Arial" w:hAnsi="Arial"/>
          <w:sz w:val="22"/>
          <w:szCs w:val="22"/>
          <w:highlight w:val="white"/>
        </w:rPr>
        <w:t xml:space="preserve">Kowalski, R. M., </w:t>
      </w:r>
      <w:bookmarkStart w:id="14" w:name="Limber"/>
      <w:r w:rsidRPr="007D1906">
        <w:rPr>
          <w:rFonts w:ascii="Arial" w:hAnsi="Arial"/>
          <w:sz w:val="22"/>
          <w:szCs w:val="22"/>
          <w:highlight w:val="white"/>
        </w:rPr>
        <w:t>Limber</w:t>
      </w:r>
      <w:bookmarkEnd w:id="14"/>
      <w:r w:rsidRPr="007D1906">
        <w:rPr>
          <w:rFonts w:ascii="Arial" w:hAnsi="Arial"/>
          <w:sz w:val="22"/>
          <w:szCs w:val="22"/>
          <w:highlight w:val="white"/>
        </w:rPr>
        <w:t xml:space="preserve">, S. E., &amp; Agatston, P. W. (2012). </w:t>
      </w:r>
      <w:r w:rsidRPr="007D1906">
        <w:rPr>
          <w:rFonts w:ascii="Arial" w:hAnsi="Arial"/>
          <w:i/>
          <w:sz w:val="22"/>
          <w:szCs w:val="22"/>
          <w:highlight w:val="white"/>
        </w:rPr>
        <w:t>Cyberbullying: Bullying in the digital age</w:t>
      </w:r>
      <w:r w:rsidRPr="007D1906">
        <w:rPr>
          <w:rFonts w:ascii="Arial" w:hAnsi="Arial"/>
          <w:sz w:val="22"/>
          <w:szCs w:val="22"/>
          <w:highlight w:val="white"/>
        </w:rPr>
        <w:t xml:space="preserve"> (2nd ed.). Malden, MA: Wiley-Blackwell.</w:t>
      </w:r>
    </w:p>
    <w:bookmarkStart w:id="15" w:name="Kowalski12"/>
    <w:p w14:paraId="2F99B206" w14:textId="2FBDD100" w:rsidR="001B708F" w:rsidRPr="007D1906" w:rsidRDefault="007D1906" w:rsidP="0004384A">
      <w:pPr>
        <w:spacing w:line="276" w:lineRule="auto"/>
        <w:ind w:left="567" w:hanging="567"/>
        <w:jc w:val="both"/>
        <w:rPr>
          <w:rFonts w:ascii="Arial" w:hAnsi="Arial"/>
          <w:sz w:val="22"/>
          <w:szCs w:val="22"/>
          <w:highlight w:val="white"/>
        </w:rPr>
      </w:pPr>
      <w:r w:rsidRPr="007D1906">
        <w:rPr>
          <w:rFonts w:ascii="Arial" w:hAnsi="Arial"/>
          <w:sz w:val="22"/>
          <w:szCs w:val="22"/>
          <w:highlight w:val="white"/>
        </w:rPr>
        <w:fldChar w:fldCharType="begin"/>
      </w:r>
      <w:r w:rsidRPr="007D1906">
        <w:rPr>
          <w:rFonts w:ascii="Arial" w:hAnsi="Arial"/>
          <w:sz w:val="22"/>
          <w:szCs w:val="22"/>
          <w:highlight w:val="white"/>
        </w:rPr>
        <w:instrText xml:space="preserve"> HYPERLINK "https://journals.sagepub.com/doi/abs/10.1177/0143034312445244" </w:instrText>
      </w:r>
      <w:r w:rsidRPr="007D1906">
        <w:rPr>
          <w:rFonts w:ascii="Arial" w:hAnsi="Arial"/>
          <w:sz w:val="22"/>
          <w:szCs w:val="22"/>
          <w:highlight w:val="white"/>
        </w:rPr>
        <w:fldChar w:fldCharType="separate"/>
      </w:r>
      <w:r w:rsidR="001B708F" w:rsidRPr="007D1906">
        <w:rPr>
          <w:rStyle w:val="Hyperlink"/>
          <w:rFonts w:ascii="Arial" w:hAnsi="Arial"/>
          <w:sz w:val="22"/>
          <w:szCs w:val="22"/>
          <w:highlight w:val="white"/>
          <w:u w:val="none"/>
        </w:rPr>
        <w:t>Kowalski</w:t>
      </w:r>
      <w:bookmarkEnd w:id="15"/>
      <w:r w:rsidR="001B708F" w:rsidRPr="007D1906">
        <w:rPr>
          <w:rStyle w:val="Hyperlink"/>
          <w:rFonts w:ascii="Arial" w:hAnsi="Arial"/>
          <w:sz w:val="22"/>
          <w:szCs w:val="22"/>
          <w:highlight w:val="white"/>
          <w:u w:val="none"/>
        </w:rPr>
        <w:t xml:space="preserve">, R. M., Morgan, C., &amp; Limber, S. (2012). Traditional bullying as a potential warning sign of cyberbullying. </w:t>
      </w:r>
      <w:r w:rsidR="001B708F" w:rsidRPr="007D1906">
        <w:rPr>
          <w:rStyle w:val="Hyperlink"/>
          <w:rFonts w:ascii="Arial" w:hAnsi="Arial"/>
          <w:i/>
          <w:sz w:val="22"/>
          <w:szCs w:val="22"/>
          <w:highlight w:val="white"/>
          <w:u w:val="none"/>
        </w:rPr>
        <w:t>School Psychology International, 33</w:t>
      </w:r>
      <w:r w:rsidR="001B708F" w:rsidRPr="007D1906">
        <w:rPr>
          <w:rStyle w:val="Hyperlink"/>
          <w:rFonts w:ascii="Arial" w:hAnsi="Arial"/>
          <w:sz w:val="22"/>
          <w:szCs w:val="22"/>
          <w:highlight w:val="white"/>
          <w:u w:val="none"/>
        </w:rPr>
        <w:t>, 505–519. doi:10.1177/0143034312445244.</w:t>
      </w:r>
      <w:r w:rsidRPr="007D1906">
        <w:rPr>
          <w:rFonts w:ascii="Arial" w:hAnsi="Arial"/>
          <w:sz w:val="22"/>
          <w:szCs w:val="22"/>
          <w:highlight w:val="white"/>
        </w:rPr>
        <w:fldChar w:fldCharType="end"/>
      </w:r>
    </w:p>
    <w:p w14:paraId="364F5ACF" w14:textId="77777777" w:rsidR="001B708F" w:rsidRPr="007D1906" w:rsidRDefault="001B708F" w:rsidP="0004384A">
      <w:pPr>
        <w:spacing w:line="276" w:lineRule="auto"/>
        <w:ind w:left="567" w:hanging="567"/>
        <w:jc w:val="both"/>
        <w:rPr>
          <w:rFonts w:ascii="Arial" w:hAnsi="Arial"/>
          <w:sz w:val="22"/>
          <w:szCs w:val="22"/>
          <w:highlight w:val="white"/>
        </w:rPr>
      </w:pPr>
      <w:bookmarkStart w:id="16" w:name="Kwan"/>
      <w:r w:rsidRPr="007D1906">
        <w:rPr>
          <w:rFonts w:ascii="Arial" w:hAnsi="Arial"/>
          <w:sz w:val="22"/>
          <w:szCs w:val="22"/>
          <w:highlight w:val="white"/>
        </w:rPr>
        <w:t>Kwan</w:t>
      </w:r>
      <w:bookmarkEnd w:id="16"/>
      <w:r w:rsidRPr="007D1906">
        <w:rPr>
          <w:rFonts w:ascii="Arial" w:hAnsi="Arial"/>
          <w:sz w:val="22"/>
          <w:szCs w:val="22"/>
          <w:highlight w:val="white"/>
        </w:rPr>
        <w:t xml:space="preserve">, G. C. E., &amp; Skoric, M. M. (2013). Facebook bullying: An extension of battles in school. </w:t>
      </w:r>
      <w:r w:rsidRPr="007D1906">
        <w:rPr>
          <w:rFonts w:ascii="Arial" w:hAnsi="Arial"/>
          <w:i/>
          <w:sz w:val="22"/>
          <w:szCs w:val="22"/>
          <w:highlight w:val="white"/>
        </w:rPr>
        <w:t>Computers in human behavior, 29</w:t>
      </w:r>
      <w:r w:rsidRPr="007D1906">
        <w:rPr>
          <w:rFonts w:ascii="Arial" w:hAnsi="Arial"/>
          <w:sz w:val="22"/>
          <w:szCs w:val="22"/>
          <w:highlight w:val="white"/>
        </w:rPr>
        <w:t>(1), 16-25.</w:t>
      </w:r>
      <w:hyperlink r:id="rId22">
        <w:r w:rsidRPr="007D1906">
          <w:rPr>
            <w:rFonts w:ascii="Arial" w:hAnsi="Arial"/>
            <w:sz w:val="22"/>
            <w:szCs w:val="22"/>
            <w:highlight w:val="white"/>
          </w:rPr>
          <w:t>https://doi.org/10.1016/j.chb.2012.07.014</w:t>
        </w:r>
      </w:hyperlink>
      <w:r w:rsidRPr="007D1906">
        <w:rPr>
          <w:rFonts w:ascii="Arial" w:hAnsi="Arial"/>
          <w:sz w:val="22"/>
          <w:szCs w:val="22"/>
          <w:highlight w:val="white"/>
        </w:rPr>
        <w:t>.</w:t>
      </w:r>
    </w:p>
    <w:p w14:paraId="1D5B8DBE" w14:textId="77777777" w:rsidR="001B708F" w:rsidRPr="007D1906" w:rsidRDefault="001B708F" w:rsidP="0004384A">
      <w:pPr>
        <w:spacing w:line="276" w:lineRule="auto"/>
        <w:ind w:left="567" w:hanging="567"/>
        <w:jc w:val="both"/>
        <w:rPr>
          <w:rFonts w:ascii="Arial" w:hAnsi="Arial"/>
          <w:sz w:val="22"/>
          <w:szCs w:val="22"/>
          <w:highlight w:val="white"/>
        </w:rPr>
      </w:pPr>
      <w:bookmarkStart w:id="17" w:name="Lereya"/>
      <w:r w:rsidRPr="007D1906">
        <w:rPr>
          <w:rFonts w:ascii="Arial" w:hAnsi="Arial"/>
          <w:sz w:val="22"/>
          <w:szCs w:val="22"/>
          <w:highlight w:val="white"/>
        </w:rPr>
        <w:t>Lereya</w:t>
      </w:r>
      <w:bookmarkEnd w:id="17"/>
      <w:r w:rsidRPr="007D1906">
        <w:rPr>
          <w:rFonts w:ascii="Arial" w:hAnsi="Arial"/>
          <w:sz w:val="22"/>
          <w:szCs w:val="22"/>
          <w:highlight w:val="white"/>
        </w:rPr>
        <w:t>, S. T., Samara, M., &amp; Wolke, D. (2013). Parenting behavior and the risk of becoming a victim and a bully/victim: A meta-analysis study. </w:t>
      </w:r>
      <w:r w:rsidRPr="007D1906">
        <w:rPr>
          <w:rFonts w:ascii="Arial" w:hAnsi="Arial"/>
          <w:i/>
          <w:sz w:val="22"/>
          <w:szCs w:val="22"/>
          <w:highlight w:val="white"/>
        </w:rPr>
        <w:t>Child abuse &amp; neglect, 37</w:t>
      </w:r>
      <w:r w:rsidRPr="007D1906">
        <w:rPr>
          <w:rFonts w:ascii="Arial" w:hAnsi="Arial"/>
          <w:sz w:val="22"/>
          <w:szCs w:val="22"/>
          <w:highlight w:val="white"/>
        </w:rPr>
        <w:t xml:space="preserve">(12), 1091-1108. </w:t>
      </w:r>
      <w:hyperlink r:id="rId23" w:tgtFrame="_blank" w:tooltip="Persistent link using digital object identifier" w:history="1">
        <w:r w:rsidRPr="007D1906">
          <w:rPr>
            <w:rFonts w:ascii="Arial" w:hAnsi="Arial"/>
            <w:sz w:val="22"/>
            <w:szCs w:val="22"/>
            <w:highlight w:val="white"/>
          </w:rPr>
          <w:t>https://doi.org/10.1016/j.chiabu.2013.03.001</w:t>
        </w:r>
      </w:hyperlink>
      <w:r w:rsidRPr="007D1906">
        <w:rPr>
          <w:rFonts w:ascii="Arial" w:hAnsi="Arial"/>
          <w:sz w:val="22"/>
          <w:szCs w:val="22"/>
          <w:highlight w:val="white"/>
        </w:rPr>
        <w:t xml:space="preserve">. </w:t>
      </w:r>
    </w:p>
    <w:p w14:paraId="5C5983FE" w14:textId="77777777" w:rsidR="001B708F" w:rsidRPr="007D1906" w:rsidRDefault="001B708F" w:rsidP="0004384A">
      <w:pPr>
        <w:spacing w:line="276" w:lineRule="auto"/>
        <w:ind w:left="567" w:hanging="567"/>
        <w:jc w:val="both"/>
        <w:rPr>
          <w:rFonts w:ascii="Arial" w:hAnsi="Arial"/>
          <w:sz w:val="22"/>
          <w:szCs w:val="22"/>
          <w:highlight w:val="white"/>
        </w:rPr>
      </w:pPr>
      <w:r w:rsidRPr="007D1906">
        <w:rPr>
          <w:rFonts w:ascii="Arial" w:hAnsi="Arial"/>
          <w:sz w:val="22"/>
          <w:szCs w:val="22"/>
          <w:highlight w:val="white"/>
        </w:rPr>
        <w:lastRenderedPageBreak/>
        <w:t xml:space="preserve">Limber, S., Kowalski, R. M., </w:t>
      </w:r>
      <w:bookmarkStart w:id="18" w:name="Agatston"/>
      <w:r w:rsidRPr="007D1906">
        <w:rPr>
          <w:rFonts w:ascii="Arial" w:hAnsi="Arial"/>
          <w:sz w:val="22"/>
          <w:szCs w:val="22"/>
          <w:highlight w:val="white"/>
        </w:rPr>
        <w:t>Agatston</w:t>
      </w:r>
      <w:bookmarkEnd w:id="18"/>
      <w:r w:rsidRPr="007D1906">
        <w:rPr>
          <w:rFonts w:ascii="Arial" w:hAnsi="Arial"/>
          <w:sz w:val="22"/>
          <w:szCs w:val="22"/>
          <w:highlight w:val="white"/>
        </w:rPr>
        <w:t xml:space="preserve">, P., &amp; Huynh, H. (2016). </w:t>
      </w:r>
      <w:r w:rsidRPr="007D1906">
        <w:rPr>
          <w:rFonts w:ascii="Arial" w:hAnsi="Arial"/>
          <w:i/>
          <w:sz w:val="22"/>
          <w:szCs w:val="22"/>
          <w:highlight w:val="white"/>
        </w:rPr>
        <w:t>Bullying and children with disabilities</w:t>
      </w:r>
      <w:r w:rsidRPr="007D1906">
        <w:rPr>
          <w:rFonts w:ascii="Arial" w:hAnsi="Arial"/>
          <w:sz w:val="22"/>
          <w:szCs w:val="22"/>
          <w:highlight w:val="white"/>
        </w:rPr>
        <w:t>. In B. Spodek &amp; O. Saracho (Eds.), Research on bullying in early childhood education (pp. 129–155). New York, NY: Information Age.</w:t>
      </w:r>
    </w:p>
    <w:p w14:paraId="71299C89" w14:textId="77777777" w:rsidR="001B708F" w:rsidRPr="007D1906" w:rsidRDefault="001B708F" w:rsidP="0004384A">
      <w:pPr>
        <w:spacing w:line="276" w:lineRule="auto"/>
        <w:ind w:left="567" w:hanging="567"/>
        <w:jc w:val="both"/>
        <w:rPr>
          <w:rFonts w:ascii="Arial" w:hAnsi="Arial"/>
          <w:sz w:val="22"/>
          <w:szCs w:val="22"/>
          <w:highlight w:val="white"/>
        </w:rPr>
      </w:pPr>
      <w:bookmarkStart w:id="19" w:name="Huynh"/>
      <w:r w:rsidRPr="007D1906">
        <w:rPr>
          <w:rFonts w:ascii="Arial" w:hAnsi="Arial"/>
          <w:sz w:val="22"/>
          <w:szCs w:val="22"/>
          <w:highlight w:val="white"/>
        </w:rPr>
        <w:t>Limber</w:t>
      </w:r>
      <w:bookmarkEnd w:id="19"/>
      <w:r w:rsidRPr="007D1906">
        <w:rPr>
          <w:rFonts w:ascii="Arial" w:hAnsi="Arial"/>
          <w:sz w:val="22"/>
          <w:szCs w:val="22"/>
          <w:highlight w:val="white"/>
        </w:rPr>
        <w:t xml:space="preserve">, S., Kowalski, R. M., &amp; </w:t>
      </w:r>
      <w:bookmarkStart w:id="20" w:name="Agatston14"/>
      <w:r w:rsidRPr="007D1906">
        <w:rPr>
          <w:rFonts w:ascii="Arial" w:hAnsi="Arial"/>
          <w:sz w:val="22"/>
          <w:szCs w:val="22"/>
          <w:highlight w:val="white"/>
        </w:rPr>
        <w:t>Agatston</w:t>
      </w:r>
      <w:bookmarkEnd w:id="20"/>
      <w:r w:rsidRPr="007D1906">
        <w:rPr>
          <w:rFonts w:ascii="Arial" w:hAnsi="Arial"/>
          <w:sz w:val="22"/>
          <w:szCs w:val="22"/>
          <w:highlight w:val="white"/>
        </w:rPr>
        <w:t xml:space="preserve">, P. (2014a). </w:t>
      </w:r>
      <w:r w:rsidRPr="007D1906">
        <w:rPr>
          <w:rFonts w:ascii="Arial" w:hAnsi="Arial"/>
          <w:i/>
          <w:sz w:val="22"/>
          <w:szCs w:val="22"/>
          <w:highlight w:val="white"/>
        </w:rPr>
        <w:t>Cyber bullying: A prevention curriculum for grades 3–5</w:t>
      </w:r>
      <w:r w:rsidRPr="007D1906">
        <w:rPr>
          <w:rFonts w:ascii="Arial" w:hAnsi="Arial"/>
          <w:sz w:val="22"/>
          <w:szCs w:val="22"/>
          <w:highlight w:val="white"/>
        </w:rPr>
        <w:t xml:space="preserve"> (2nd ed.) Center City, MN: Hazelton.</w:t>
      </w:r>
    </w:p>
    <w:p w14:paraId="646717DF" w14:textId="77777777" w:rsidR="001B708F" w:rsidRPr="007D1906" w:rsidRDefault="001B708F" w:rsidP="0004384A">
      <w:pPr>
        <w:spacing w:line="276" w:lineRule="auto"/>
        <w:ind w:left="567" w:hanging="567"/>
        <w:jc w:val="both"/>
        <w:rPr>
          <w:rFonts w:ascii="Arial" w:hAnsi="Arial"/>
          <w:sz w:val="22"/>
          <w:szCs w:val="22"/>
          <w:highlight w:val="white"/>
        </w:rPr>
      </w:pPr>
      <w:r w:rsidRPr="007D1906">
        <w:rPr>
          <w:rFonts w:ascii="Arial" w:hAnsi="Arial"/>
          <w:sz w:val="22"/>
          <w:szCs w:val="22"/>
          <w:highlight w:val="white"/>
        </w:rPr>
        <w:t xml:space="preserve">Limber, S., Kowalski, R. M., &amp; </w:t>
      </w:r>
      <w:bookmarkStart w:id="21" w:name="Agatston14b"/>
      <w:r w:rsidRPr="007D1906">
        <w:rPr>
          <w:rFonts w:ascii="Arial" w:hAnsi="Arial"/>
          <w:sz w:val="22"/>
          <w:szCs w:val="22"/>
          <w:highlight w:val="white"/>
        </w:rPr>
        <w:t>Agatston</w:t>
      </w:r>
      <w:bookmarkEnd w:id="21"/>
      <w:r w:rsidRPr="007D1906">
        <w:rPr>
          <w:rFonts w:ascii="Arial" w:hAnsi="Arial"/>
          <w:sz w:val="22"/>
          <w:szCs w:val="22"/>
          <w:highlight w:val="white"/>
        </w:rPr>
        <w:t xml:space="preserve">, P. (2014b). </w:t>
      </w:r>
      <w:r w:rsidRPr="007D1906">
        <w:rPr>
          <w:rFonts w:ascii="Arial" w:hAnsi="Arial"/>
          <w:i/>
          <w:sz w:val="22"/>
          <w:szCs w:val="22"/>
          <w:highlight w:val="white"/>
        </w:rPr>
        <w:t>Cyber bullying: A prevention curriculum for grades 6–12</w:t>
      </w:r>
      <w:r w:rsidRPr="007D1906">
        <w:rPr>
          <w:rFonts w:ascii="Arial" w:hAnsi="Arial"/>
          <w:sz w:val="22"/>
          <w:szCs w:val="22"/>
          <w:highlight w:val="white"/>
        </w:rPr>
        <w:t xml:space="preserve"> (2nd ed.) Center City, MN: Hazelton.</w:t>
      </w:r>
    </w:p>
    <w:bookmarkStart w:id="22" w:name="Menesini"/>
    <w:p w14:paraId="620BB9A0" w14:textId="554DC7F9" w:rsidR="001B708F" w:rsidRPr="007D1906" w:rsidRDefault="007D1906" w:rsidP="0004384A">
      <w:pPr>
        <w:spacing w:line="276" w:lineRule="auto"/>
        <w:ind w:left="567" w:hanging="567"/>
        <w:jc w:val="both"/>
        <w:rPr>
          <w:rFonts w:ascii="Arial" w:hAnsi="Arial"/>
          <w:sz w:val="22"/>
          <w:szCs w:val="22"/>
          <w:highlight w:val="white"/>
        </w:rPr>
      </w:pPr>
      <w:r w:rsidRPr="007D1906">
        <w:rPr>
          <w:rFonts w:ascii="Arial" w:hAnsi="Arial"/>
          <w:sz w:val="22"/>
          <w:szCs w:val="22"/>
          <w:highlight w:val="white"/>
        </w:rPr>
        <w:fldChar w:fldCharType="begin"/>
      </w:r>
      <w:r w:rsidRPr="007D1906">
        <w:rPr>
          <w:rFonts w:ascii="Arial" w:hAnsi="Arial"/>
          <w:sz w:val="22"/>
          <w:szCs w:val="22"/>
          <w:highlight w:val="white"/>
        </w:rPr>
        <w:instrText xml:space="preserve"> HYPERLINK "https://onlinelibrary.wiley.com/doi/abs/10.1111/j.2044-835X.2011.02066.x" </w:instrText>
      </w:r>
      <w:r w:rsidRPr="007D1906">
        <w:rPr>
          <w:rFonts w:ascii="Arial" w:hAnsi="Arial"/>
          <w:sz w:val="22"/>
          <w:szCs w:val="22"/>
          <w:highlight w:val="white"/>
        </w:rPr>
        <w:fldChar w:fldCharType="separate"/>
      </w:r>
      <w:r w:rsidR="001B708F" w:rsidRPr="007D1906">
        <w:rPr>
          <w:rStyle w:val="Hyperlink"/>
          <w:rFonts w:ascii="Arial" w:hAnsi="Arial"/>
          <w:sz w:val="22"/>
          <w:szCs w:val="22"/>
          <w:highlight w:val="white"/>
          <w:u w:val="none"/>
        </w:rPr>
        <w:t>Menesini</w:t>
      </w:r>
      <w:bookmarkEnd w:id="22"/>
      <w:r w:rsidR="001B708F" w:rsidRPr="007D1906">
        <w:rPr>
          <w:rStyle w:val="Hyperlink"/>
          <w:rFonts w:ascii="Arial" w:hAnsi="Arial"/>
          <w:sz w:val="22"/>
          <w:szCs w:val="22"/>
          <w:highlight w:val="white"/>
          <w:u w:val="none"/>
        </w:rPr>
        <w:t xml:space="preserve">, E., Nocentini, A., &amp; Camodeca, M. (2013). Morality, values, traditional bullying, and cyberbullying in adolescence. British Journal of </w:t>
      </w:r>
      <w:r w:rsidR="001B708F" w:rsidRPr="007D1906">
        <w:rPr>
          <w:rStyle w:val="Hyperlink"/>
          <w:rFonts w:ascii="Arial" w:hAnsi="Arial"/>
          <w:i/>
          <w:sz w:val="22"/>
          <w:szCs w:val="22"/>
          <w:highlight w:val="white"/>
          <w:u w:val="none"/>
        </w:rPr>
        <w:t>Developmental Psychology, 31</w:t>
      </w:r>
      <w:r w:rsidR="001B708F" w:rsidRPr="007D1906">
        <w:rPr>
          <w:rStyle w:val="Hyperlink"/>
          <w:rFonts w:ascii="Arial" w:hAnsi="Arial"/>
          <w:sz w:val="22"/>
          <w:szCs w:val="22"/>
          <w:highlight w:val="white"/>
          <w:u w:val="none"/>
        </w:rPr>
        <w:t>(1), 1-14. DOI:10.1111/j.2044-835X.2011.</w:t>
      </w:r>
      <w:proofErr w:type="gramStart"/>
      <w:r w:rsidR="001B708F" w:rsidRPr="007D1906">
        <w:rPr>
          <w:rStyle w:val="Hyperlink"/>
          <w:rFonts w:ascii="Arial" w:hAnsi="Arial"/>
          <w:sz w:val="22"/>
          <w:szCs w:val="22"/>
          <w:highlight w:val="white"/>
          <w:u w:val="none"/>
        </w:rPr>
        <w:t>02066.x.</w:t>
      </w:r>
      <w:proofErr w:type="gramEnd"/>
      <w:r w:rsidRPr="007D1906">
        <w:rPr>
          <w:rFonts w:ascii="Arial" w:hAnsi="Arial"/>
          <w:sz w:val="22"/>
          <w:szCs w:val="22"/>
          <w:highlight w:val="white"/>
        </w:rPr>
        <w:fldChar w:fldCharType="end"/>
      </w:r>
      <w:r w:rsidR="001B708F" w:rsidRPr="007D1906">
        <w:rPr>
          <w:rFonts w:ascii="Arial" w:hAnsi="Arial"/>
          <w:sz w:val="22"/>
          <w:szCs w:val="22"/>
          <w:highlight w:val="white"/>
        </w:rPr>
        <w:t xml:space="preserve"> </w:t>
      </w:r>
    </w:p>
    <w:p w14:paraId="76DD1360" w14:textId="77777777" w:rsidR="001B708F" w:rsidRPr="007D1906" w:rsidRDefault="001B708F" w:rsidP="0004384A">
      <w:pPr>
        <w:spacing w:line="276" w:lineRule="auto"/>
        <w:ind w:left="567" w:hanging="567"/>
        <w:jc w:val="both"/>
        <w:rPr>
          <w:rFonts w:ascii="Arial" w:hAnsi="Arial"/>
          <w:sz w:val="22"/>
          <w:szCs w:val="22"/>
          <w:highlight w:val="white"/>
        </w:rPr>
      </w:pPr>
      <w:bookmarkStart w:id="23" w:name="Modecki"/>
      <w:r w:rsidRPr="007D1906">
        <w:rPr>
          <w:rFonts w:ascii="Arial" w:hAnsi="Arial"/>
          <w:sz w:val="22"/>
          <w:szCs w:val="22"/>
          <w:highlight w:val="white"/>
        </w:rPr>
        <w:t>Modecki</w:t>
      </w:r>
      <w:bookmarkEnd w:id="23"/>
      <w:r w:rsidRPr="007D1906">
        <w:rPr>
          <w:rFonts w:ascii="Arial" w:hAnsi="Arial"/>
          <w:sz w:val="22"/>
          <w:szCs w:val="22"/>
          <w:highlight w:val="white"/>
        </w:rPr>
        <w:t xml:space="preserve">, K. L., Minchin, J., Harbaugh, A. G., Guerra, N. G., &amp; Runions, K. C. (2014). Bullying prevalence across contexts: A meta-analysis measuring cyber and traditional bullying. </w:t>
      </w:r>
      <w:r w:rsidRPr="007D1906">
        <w:rPr>
          <w:rFonts w:ascii="Arial" w:hAnsi="Arial"/>
          <w:i/>
          <w:sz w:val="22"/>
          <w:szCs w:val="22"/>
          <w:highlight w:val="white"/>
        </w:rPr>
        <w:t>Journal of Adolescent Health, 55</w:t>
      </w:r>
      <w:r w:rsidRPr="007D1906">
        <w:rPr>
          <w:rFonts w:ascii="Arial" w:hAnsi="Arial"/>
          <w:sz w:val="22"/>
          <w:szCs w:val="22"/>
          <w:highlight w:val="white"/>
        </w:rPr>
        <w:t>(5), 602-611.htt</w:t>
      </w:r>
      <w:hyperlink r:id="rId24">
        <w:r w:rsidRPr="007D1906">
          <w:rPr>
            <w:rFonts w:ascii="Arial" w:hAnsi="Arial"/>
            <w:sz w:val="22"/>
            <w:szCs w:val="22"/>
            <w:highlight w:val="white"/>
          </w:rPr>
          <w:t>ps://doi.org/10.1016/j.jadohealth.2014.06.007</w:t>
        </w:r>
      </w:hyperlink>
      <w:r w:rsidRPr="007D1906">
        <w:rPr>
          <w:rFonts w:ascii="Arial" w:hAnsi="Arial"/>
          <w:sz w:val="22"/>
          <w:szCs w:val="22"/>
          <w:highlight w:val="white"/>
        </w:rPr>
        <w:t>.</w:t>
      </w:r>
    </w:p>
    <w:p w14:paraId="3C8370AF" w14:textId="77777777" w:rsidR="001B708F" w:rsidRPr="007D1906" w:rsidRDefault="001B708F" w:rsidP="0004384A">
      <w:pPr>
        <w:spacing w:line="276" w:lineRule="auto"/>
        <w:ind w:left="567" w:hanging="567"/>
        <w:jc w:val="both"/>
        <w:rPr>
          <w:rFonts w:ascii="Arial" w:hAnsi="Arial"/>
          <w:sz w:val="22"/>
          <w:szCs w:val="22"/>
          <w:highlight w:val="white"/>
        </w:rPr>
      </w:pPr>
      <w:bookmarkStart w:id="24" w:name="Olweus99"/>
      <w:r w:rsidRPr="007D1906">
        <w:rPr>
          <w:rFonts w:ascii="Arial" w:hAnsi="Arial"/>
          <w:sz w:val="22"/>
          <w:szCs w:val="22"/>
          <w:highlight w:val="white"/>
        </w:rPr>
        <w:t>Olweus</w:t>
      </w:r>
      <w:bookmarkEnd w:id="24"/>
      <w:r w:rsidRPr="007D1906">
        <w:rPr>
          <w:rFonts w:ascii="Arial" w:hAnsi="Arial"/>
          <w:sz w:val="22"/>
          <w:szCs w:val="22"/>
          <w:highlight w:val="white"/>
        </w:rPr>
        <w:t xml:space="preserve">, D. (1999). Sweden. </w:t>
      </w:r>
      <w:r w:rsidRPr="007D1906">
        <w:rPr>
          <w:rFonts w:ascii="Arial" w:hAnsi="Arial"/>
          <w:i/>
          <w:sz w:val="22"/>
          <w:szCs w:val="22"/>
          <w:highlight w:val="white"/>
        </w:rPr>
        <w:t>The nature of school bullying: A cross-national perspective</w:t>
      </w:r>
      <w:r w:rsidRPr="007D1906">
        <w:rPr>
          <w:rFonts w:ascii="Arial" w:hAnsi="Arial"/>
          <w:sz w:val="22"/>
          <w:szCs w:val="22"/>
          <w:highlight w:val="white"/>
        </w:rPr>
        <w:t>. London &amp; New York: Routledge.</w:t>
      </w:r>
    </w:p>
    <w:bookmarkStart w:id="25" w:name="Olweus12"/>
    <w:p w14:paraId="1986CC7B" w14:textId="31491530" w:rsidR="001B708F" w:rsidRPr="007D1906" w:rsidRDefault="007D1906" w:rsidP="0004384A">
      <w:pPr>
        <w:spacing w:line="276" w:lineRule="auto"/>
        <w:ind w:left="567" w:hanging="567"/>
        <w:jc w:val="both"/>
        <w:rPr>
          <w:rFonts w:ascii="Arial" w:hAnsi="Arial"/>
          <w:sz w:val="22"/>
          <w:szCs w:val="22"/>
          <w:highlight w:val="white"/>
        </w:rPr>
      </w:pPr>
      <w:r w:rsidRPr="007D1906">
        <w:rPr>
          <w:rFonts w:ascii="Arial" w:hAnsi="Arial"/>
          <w:sz w:val="22"/>
          <w:szCs w:val="22"/>
          <w:highlight w:val="white"/>
        </w:rPr>
        <w:fldChar w:fldCharType="begin"/>
      </w:r>
      <w:r w:rsidRPr="007D1906">
        <w:rPr>
          <w:rFonts w:ascii="Arial" w:hAnsi="Arial"/>
          <w:sz w:val="22"/>
          <w:szCs w:val="22"/>
          <w:highlight w:val="white"/>
        </w:rPr>
        <w:instrText xml:space="preserve"> HYPERLINK "https://www.tandfonline.com/doi/abs/10.1080/17405629.2012.682358" </w:instrText>
      </w:r>
      <w:r w:rsidRPr="007D1906">
        <w:rPr>
          <w:rFonts w:ascii="Arial" w:hAnsi="Arial"/>
          <w:sz w:val="22"/>
          <w:szCs w:val="22"/>
          <w:highlight w:val="white"/>
        </w:rPr>
        <w:fldChar w:fldCharType="separate"/>
      </w:r>
      <w:r w:rsidR="001B708F" w:rsidRPr="007D1906">
        <w:rPr>
          <w:rStyle w:val="Hyperlink"/>
          <w:rFonts w:ascii="Arial" w:hAnsi="Arial"/>
          <w:sz w:val="22"/>
          <w:szCs w:val="22"/>
          <w:highlight w:val="white"/>
          <w:u w:val="none"/>
        </w:rPr>
        <w:t>Olweus</w:t>
      </w:r>
      <w:bookmarkEnd w:id="25"/>
      <w:r w:rsidR="001B708F" w:rsidRPr="007D1906">
        <w:rPr>
          <w:rStyle w:val="Hyperlink"/>
          <w:rFonts w:ascii="Arial" w:hAnsi="Arial"/>
          <w:sz w:val="22"/>
          <w:szCs w:val="22"/>
          <w:highlight w:val="white"/>
          <w:u w:val="none"/>
        </w:rPr>
        <w:t xml:space="preserve">, D. (2012). Cyberbullying: An overrated phenomenon? </w:t>
      </w:r>
      <w:r w:rsidR="001B708F" w:rsidRPr="007D1906">
        <w:rPr>
          <w:rStyle w:val="Hyperlink"/>
          <w:rFonts w:ascii="Arial" w:hAnsi="Arial"/>
          <w:i/>
          <w:sz w:val="22"/>
          <w:szCs w:val="22"/>
          <w:highlight w:val="white"/>
          <w:u w:val="none"/>
        </w:rPr>
        <w:t>European Journal of Developmental Psychology, 9,</w:t>
      </w:r>
      <w:r w:rsidR="001B708F" w:rsidRPr="007D1906">
        <w:rPr>
          <w:rStyle w:val="Hyperlink"/>
          <w:rFonts w:ascii="Arial" w:hAnsi="Arial"/>
          <w:sz w:val="22"/>
          <w:szCs w:val="22"/>
          <w:highlight w:val="white"/>
          <w:u w:val="none"/>
        </w:rPr>
        <w:t xml:space="preserve"> 520–538. doi:10.1080/17405629.2012.682358</w:t>
      </w:r>
      <w:r w:rsidRPr="007D1906">
        <w:rPr>
          <w:rFonts w:ascii="Arial" w:hAnsi="Arial"/>
          <w:sz w:val="22"/>
          <w:szCs w:val="22"/>
          <w:highlight w:val="white"/>
        </w:rPr>
        <w:fldChar w:fldCharType="end"/>
      </w:r>
      <w:r w:rsidR="001B708F" w:rsidRPr="007D1906">
        <w:rPr>
          <w:rFonts w:ascii="Arial" w:hAnsi="Arial"/>
          <w:sz w:val="22"/>
          <w:szCs w:val="22"/>
          <w:highlight w:val="white"/>
        </w:rPr>
        <w:t>.</w:t>
      </w:r>
    </w:p>
    <w:p w14:paraId="5C4749DF" w14:textId="79935259" w:rsidR="001B708F" w:rsidRPr="007D1906" w:rsidRDefault="001B708F" w:rsidP="0004384A">
      <w:pPr>
        <w:spacing w:line="276" w:lineRule="auto"/>
        <w:ind w:left="567" w:hanging="567"/>
        <w:jc w:val="both"/>
        <w:rPr>
          <w:rFonts w:ascii="Arial" w:hAnsi="Arial"/>
          <w:sz w:val="22"/>
          <w:szCs w:val="22"/>
          <w:highlight w:val="white"/>
        </w:rPr>
      </w:pPr>
      <w:bookmarkStart w:id="26" w:name="Rosen"/>
      <w:r w:rsidRPr="007D1906">
        <w:rPr>
          <w:rFonts w:ascii="Arial" w:hAnsi="Arial"/>
          <w:sz w:val="22"/>
          <w:szCs w:val="22"/>
          <w:highlight w:val="white"/>
        </w:rPr>
        <w:t>Rosen</w:t>
      </w:r>
      <w:bookmarkEnd w:id="26"/>
      <w:r w:rsidRPr="007D1906">
        <w:rPr>
          <w:rFonts w:ascii="Arial" w:hAnsi="Arial"/>
          <w:sz w:val="22"/>
          <w:szCs w:val="22"/>
          <w:highlight w:val="white"/>
        </w:rPr>
        <w:t xml:space="preserve">, L. H., DeOrnellas, K., &amp; Scott, S. R. (2017). </w:t>
      </w:r>
      <w:r w:rsidRPr="007D1906">
        <w:rPr>
          <w:rFonts w:ascii="Arial" w:hAnsi="Arial"/>
          <w:i/>
          <w:sz w:val="22"/>
          <w:szCs w:val="22"/>
          <w:highlight w:val="white"/>
        </w:rPr>
        <w:t>Bullying in School: Perspectives from School Staff, Students, and Parents</w:t>
      </w:r>
      <w:r w:rsidRPr="007D1906">
        <w:rPr>
          <w:rFonts w:ascii="Arial" w:hAnsi="Arial"/>
          <w:sz w:val="22"/>
          <w:szCs w:val="22"/>
          <w:highlight w:val="white"/>
        </w:rPr>
        <w:t>. Texas: Springer.</w:t>
      </w:r>
    </w:p>
    <w:p w14:paraId="23CB0B42" w14:textId="0472A45E" w:rsidR="0004384A" w:rsidRPr="007D1906" w:rsidRDefault="0004384A" w:rsidP="0004384A">
      <w:pPr>
        <w:spacing w:line="276" w:lineRule="auto"/>
        <w:ind w:left="709" w:hanging="709"/>
        <w:rPr>
          <w:rFonts w:ascii="Arial" w:hAnsi="Arial" w:cs="Arial"/>
          <w:sz w:val="22"/>
        </w:rPr>
      </w:pPr>
      <w:bookmarkStart w:id="27" w:name="Schott"/>
      <w:r w:rsidRPr="007D1906">
        <w:rPr>
          <w:rFonts w:ascii="Arial" w:hAnsi="Arial" w:cs="Arial"/>
          <w:sz w:val="22"/>
        </w:rPr>
        <w:t>Schott</w:t>
      </w:r>
      <w:bookmarkEnd w:id="27"/>
      <w:r w:rsidRPr="007D1906">
        <w:rPr>
          <w:rFonts w:ascii="Arial" w:hAnsi="Arial" w:cs="Arial"/>
          <w:sz w:val="22"/>
        </w:rPr>
        <w:t xml:space="preserve">, R. M., &amp; Søndergaard, D. M. (Eds.). (2014). </w:t>
      </w:r>
      <w:r w:rsidRPr="007D1906">
        <w:rPr>
          <w:rFonts w:ascii="Arial" w:hAnsi="Arial" w:cs="Arial"/>
          <w:i/>
          <w:iCs/>
          <w:sz w:val="22"/>
        </w:rPr>
        <w:t>School bullying: New theories in context</w:t>
      </w:r>
      <w:r w:rsidRPr="007D1906">
        <w:rPr>
          <w:rFonts w:ascii="Arial" w:hAnsi="Arial" w:cs="Arial"/>
          <w:sz w:val="22"/>
        </w:rPr>
        <w:t>. Cambridge University Press.</w:t>
      </w:r>
    </w:p>
    <w:p w14:paraId="643F49E2" w14:textId="77777777" w:rsidR="001B708F" w:rsidRPr="007D1906" w:rsidRDefault="001B708F" w:rsidP="0004384A">
      <w:pPr>
        <w:spacing w:line="276" w:lineRule="auto"/>
        <w:ind w:left="567" w:hanging="567"/>
        <w:jc w:val="both"/>
        <w:rPr>
          <w:rFonts w:ascii="Arial" w:hAnsi="Arial"/>
          <w:sz w:val="22"/>
          <w:szCs w:val="22"/>
          <w:highlight w:val="white"/>
        </w:rPr>
      </w:pPr>
      <w:bookmarkStart w:id="28" w:name="Simon"/>
      <w:r w:rsidRPr="007D1906">
        <w:rPr>
          <w:rFonts w:ascii="Arial" w:hAnsi="Arial"/>
          <w:sz w:val="22"/>
          <w:szCs w:val="22"/>
          <w:highlight w:val="white"/>
        </w:rPr>
        <w:t>Simon</w:t>
      </w:r>
      <w:bookmarkEnd w:id="28"/>
      <w:r w:rsidRPr="007D1906">
        <w:rPr>
          <w:rFonts w:ascii="Arial" w:hAnsi="Arial"/>
          <w:sz w:val="22"/>
          <w:szCs w:val="22"/>
          <w:highlight w:val="white"/>
        </w:rPr>
        <w:t xml:space="preserve">, P., &amp; Olson, R. (2014). </w:t>
      </w:r>
      <w:r w:rsidRPr="007D1906">
        <w:rPr>
          <w:rFonts w:ascii="Arial" w:hAnsi="Arial"/>
          <w:i/>
          <w:sz w:val="22"/>
          <w:szCs w:val="22"/>
          <w:highlight w:val="white"/>
        </w:rPr>
        <w:t>Building capacity to reduce bullying</w:t>
      </w:r>
      <w:r w:rsidRPr="007D1906">
        <w:rPr>
          <w:rFonts w:ascii="Arial" w:hAnsi="Arial"/>
          <w:sz w:val="22"/>
          <w:szCs w:val="22"/>
          <w:highlight w:val="white"/>
        </w:rPr>
        <w:t>. Washington, DC: Institute of Medicine / National Research Council.</w:t>
      </w:r>
    </w:p>
    <w:bookmarkStart w:id="29" w:name="Skrzypiec"/>
    <w:p w14:paraId="6B0255D1" w14:textId="78E8F961" w:rsidR="001B708F" w:rsidRPr="007D1906" w:rsidRDefault="007D1906" w:rsidP="0004384A">
      <w:pPr>
        <w:spacing w:line="276" w:lineRule="auto"/>
        <w:ind w:left="567" w:hanging="567"/>
        <w:jc w:val="both"/>
        <w:rPr>
          <w:rFonts w:ascii="Arial" w:hAnsi="Arial"/>
          <w:sz w:val="22"/>
          <w:szCs w:val="22"/>
          <w:highlight w:val="white"/>
        </w:rPr>
      </w:pPr>
      <w:r w:rsidRPr="007D1906">
        <w:rPr>
          <w:rFonts w:ascii="Arial" w:hAnsi="Arial"/>
          <w:sz w:val="22"/>
          <w:szCs w:val="22"/>
          <w:highlight w:val="white"/>
        </w:rPr>
        <w:fldChar w:fldCharType="begin"/>
      </w:r>
      <w:r w:rsidRPr="007D1906">
        <w:rPr>
          <w:rFonts w:ascii="Arial" w:hAnsi="Arial"/>
          <w:sz w:val="22"/>
          <w:szCs w:val="22"/>
          <w:highlight w:val="white"/>
        </w:rPr>
        <w:instrText xml:space="preserve"> HYPERLINK "https://www.tandfonline.com/doi/abs/10.1080/13632752.2012.704312" </w:instrText>
      </w:r>
      <w:r w:rsidRPr="007D1906">
        <w:rPr>
          <w:rFonts w:ascii="Arial" w:hAnsi="Arial"/>
          <w:sz w:val="22"/>
          <w:szCs w:val="22"/>
          <w:highlight w:val="white"/>
        </w:rPr>
        <w:fldChar w:fldCharType="separate"/>
      </w:r>
      <w:r w:rsidR="001B708F" w:rsidRPr="007D1906">
        <w:rPr>
          <w:rStyle w:val="Hyperlink"/>
          <w:rFonts w:ascii="Arial" w:hAnsi="Arial"/>
          <w:sz w:val="22"/>
          <w:szCs w:val="22"/>
          <w:highlight w:val="white"/>
          <w:u w:val="none"/>
        </w:rPr>
        <w:t>Skrzypiec</w:t>
      </w:r>
      <w:bookmarkEnd w:id="29"/>
      <w:r w:rsidR="001B708F" w:rsidRPr="007D1906">
        <w:rPr>
          <w:rStyle w:val="Hyperlink"/>
          <w:rFonts w:ascii="Arial" w:hAnsi="Arial"/>
          <w:sz w:val="22"/>
          <w:szCs w:val="22"/>
          <w:highlight w:val="white"/>
          <w:u w:val="none"/>
        </w:rPr>
        <w:t xml:space="preserve">, G. K., Slee, P. T., Askell-Williams, H., &amp; Lawson, M. J. (2012). Associations between types of involvement in bullying, friendships and mental health status. </w:t>
      </w:r>
      <w:r w:rsidR="001B708F" w:rsidRPr="007D1906">
        <w:rPr>
          <w:rStyle w:val="Hyperlink"/>
          <w:rFonts w:ascii="Arial" w:hAnsi="Arial"/>
          <w:i/>
          <w:sz w:val="22"/>
          <w:szCs w:val="22"/>
          <w:highlight w:val="white"/>
          <w:u w:val="none"/>
        </w:rPr>
        <w:t>Emotional and Behavioural Difficulties, 17</w:t>
      </w:r>
      <w:r w:rsidR="001B708F" w:rsidRPr="007D1906">
        <w:rPr>
          <w:rStyle w:val="Hyperlink"/>
          <w:rFonts w:ascii="Arial" w:hAnsi="Arial"/>
          <w:sz w:val="22"/>
          <w:szCs w:val="22"/>
          <w:highlight w:val="white"/>
          <w:u w:val="none"/>
        </w:rPr>
        <w:t>(3–4), 259–272. doi:10.1080/13632752.2012.704312.</w:t>
      </w:r>
      <w:r w:rsidRPr="007D1906">
        <w:rPr>
          <w:rFonts w:ascii="Arial" w:hAnsi="Arial"/>
          <w:sz w:val="22"/>
          <w:szCs w:val="22"/>
          <w:highlight w:val="white"/>
        </w:rPr>
        <w:fldChar w:fldCharType="end"/>
      </w:r>
    </w:p>
    <w:p w14:paraId="53A31049" w14:textId="77777777" w:rsidR="001B708F" w:rsidRPr="007D1906" w:rsidRDefault="001B708F" w:rsidP="0004384A">
      <w:pPr>
        <w:spacing w:line="276" w:lineRule="auto"/>
        <w:ind w:left="567" w:hanging="567"/>
        <w:jc w:val="both"/>
        <w:rPr>
          <w:rFonts w:ascii="Arial" w:hAnsi="Arial"/>
          <w:sz w:val="22"/>
          <w:szCs w:val="22"/>
          <w:highlight w:val="white"/>
        </w:rPr>
      </w:pPr>
      <w:r w:rsidRPr="007D1906">
        <w:rPr>
          <w:rFonts w:ascii="Arial" w:hAnsi="Arial"/>
          <w:sz w:val="22"/>
          <w:szCs w:val="22"/>
          <w:highlight w:val="white"/>
        </w:rPr>
        <w:t xml:space="preserve">Slee, P. T., &amp; Skrzypiec, G. (2016). </w:t>
      </w:r>
      <w:r w:rsidRPr="007D1906">
        <w:rPr>
          <w:rFonts w:ascii="Arial" w:hAnsi="Arial"/>
          <w:i/>
          <w:sz w:val="22"/>
          <w:szCs w:val="22"/>
          <w:highlight w:val="white"/>
        </w:rPr>
        <w:t>Well-being, positive peer relations and bullying in school settings</w:t>
      </w:r>
      <w:r w:rsidRPr="007D1906">
        <w:rPr>
          <w:rFonts w:ascii="Arial" w:hAnsi="Arial"/>
          <w:sz w:val="22"/>
          <w:szCs w:val="22"/>
          <w:highlight w:val="white"/>
        </w:rPr>
        <w:t>. Dordrecht, The Netherlands: Springer. DOI 10.1007/978-3-319-43039-3.</w:t>
      </w:r>
    </w:p>
    <w:p w14:paraId="31B4A6F3" w14:textId="77777777" w:rsidR="001B708F" w:rsidRPr="007D1906" w:rsidRDefault="001B708F" w:rsidP="0004384A">
      <w:pPr>
        <w:spacing w:line="276" w:lineRule="auto"/>
        <w:ind w:left="567" w:hanging="567"/>
        <w:jc w:val="both"/>
        <w:rPr>
          <w:rFonts w:ascii="Arial" w:hAnsi="Arial"/>
          <w:sz w:val="22"/>
          <w:szCs w:val="22"/>
          <w:highlight w:val="white"/>
        </w:rPr>
      </w:pPr>
      <w:bookmarkStart w:id="30" w:name="Smith"/>
      <w:r w:rsidRPr="007D1906">
        <w:rPr>
          <w:rFonts w:ascii="Arial" w:hAnsi="Arial"/>
          <w:sz w:val="22"/>
          <w:szCs w:val="22"/>
          <w:highlight w:val="white"/>
        </w:rPr>
        <w:t>Smith</w:t>
      </w:r>
      <w:bookmarkEnd w:id="30"/>
      <w:r w:rsidRPr="007D1906">
        <w:rPr>
          <w:rFonts w:ascii="Arial" w:hAnsi="Arial"/>
          <w:sz w:val="22"/>
          <w:szCs w:val="22"/>
          <w:highlight w:val="white"/>
        </w:rPr>
        <w:t xml:space="preserve">, P. K., del Barrio, C., &amp; Tokunaga, R. (2012). </w:t>
      </w:r>
      <w:r w:rsidRPr="007D1906">
        <w:rPr>
          <w:rFonts w:ascii="Arial" w:hAnsi="Arial"/>
          <w:i/>
          <w:sz w:val="22"/>
          <w:szCs w:val="22"/>
          <w:highlight w:val="white"/>
        </w:rPr>
        <w:t>Definitions of bullying and cyberbullying: How useful are the terms</w:t>
      </w:r>
      <w:r w:rsidRPr="007D1906">
        <w:rPr>
          <w:rFonts w:ascii="Arial" w:hAnsi="Arial"/>
          <w:sz w:val="22"/>
          <w:szCs w:val="22"/>
          <w:highlight w:val="white"/>
        </w:rPr>
        <w:t>? In S. Bauman, D. Cross, &amp; J. Walker (Eds.), Principles of cyberbullying research: Definition, measures, and methods (pp. 29–40). Philadelphia, PA: Routledge.</w:t>
      </w:r>
    </w:p>
    <w:bookmarkStart w:id="31" w:name="Sticca"/>
    <w:p w14:paraId="7A75775D" w14:textId="6359887E" w:rsidR="001B708F" w:rsidRPr="007D1906" w:rsidRDefault="007D1906" w:rsidP="0004384A">
      <w:pPr>
        <w:spacing w:line="276" w:lineRule="auto"/>
        <w:ind w:left="567" w:hanging="567"/>
        <w:jc w:val="both"/>
        <w:rPr>
          <w:rFonts w:ascii="Arial" w:hAnsi="Arial"/>
          <w:sz w:val="22"/>
          <w:szCs w:val="22"/>
          <w:highlight w:val="white"/>
        </w:rPr>
      </w:pPr>
      <w:r w:rsidRPr="007D1906">
        <w:rPr>
          <w:rFonts w:ascii="Arial" w:hAnsi="Arial"/>
          <w:sz w:val="22"/>
          <w:szCs w:val="22"/>
          <w:highlight w:val="white"/>
        </w:rPr>
        <w:fldChar w:fldCharType="begin"/>
      </w:r>
      <w:r w:rsidRPr="007D1906">
        <w:rPr>
          <w:rFonts w:ascii="Arial" w:hAnsi="Arial"/>
          <w:sz w:val="22"/>
          <w:szCs w:val="22"/>
          <w:highlight w:val="white"/>
        </w:rPr>
        <w:instrText xml:space="preserve"> HYPERLINK "https://link.springer.com/article/10.1007/s10964-012-9867-3" </w:instrText>
      </w:r>
      <w:r w:rsidRPr="007D1906">
        <w:rPr>
          <w:rFonts w:ascii="Arial" w:hAnsi="Arial"/>
          <w:sz w:val="22"/>
          <w:szCs w:val="22"/>
          <w:highlight w:val="white"/>
        </w:rPr>
        <w:fldChar w:fldCharType="separate"/>
      </w:r>
      <w:r w:rsidR="001B708F" w:rsidRPr="007D1906">
        <w:rPr>
          <w:rStyle w:val="Hyperlink"/>
          <w:rFonts w:ascii="Arial" w:hAnsi="Arial"/>
          <w:sz w:val="22"/>
          <w:szCs w:val="22"/>
          <w:highlight w:val="white"/>
          <w:u w:val="none"/>
        </w:rPr>
        <w:t>Sticca</w:t>
      </w:r>
      <w:bookmarkEnd w:id="31"/>
      <w:r w:rsidR="001B708F" w:rsidRPr="007D1906">
        <w:rPr>
          <w:rStyle w:val="Hyperlink"/>
          <w:rFonts w:ascii="Arial" w:hAnsi="Arial"/>
          <w:sz w:val="22"/>
          <w:szCs w:val="22"/>
          <w:highlight w:val="white"/>
          <w:u w:val="none"/>
        </w:rPr>
        <w:t xml:space="preserve">, F., &amp; Perren, S. (2013). Is cyberbullying worse than traditional bullying? Examining the differential roles of medium, publicity, and anonymity for the perceived severity of bullying. </w:t>
      </w:r>
      <w:r w:rsidR="001B708F" w:rsidRPr="007D1906">
        <w:rPr>
          <w:rStyle w:val="Hyperlink"/>
          <w:rFonts w:ascii="Arial" w:hAnsi="Arial"/>
          <w:i/>
          <w:sz w:val="22"/>
          <w:szCs w:val="22"/>
          <w:highlight w:val="white"/>
          <w:u w:val="none"/>
        </w:rPr>
        <w:t>Journal of youth and adolescence, 42</w:t>
      </w:r>
      <w:r w:rsidR="001B708F" w:rsidRPr="007D1906">
        <w:rPr>
          <w:rStyle w:val="Hyperlink"/>
          <w:rFonts w:ascii="Arial" w:hAnsi="Arial"/>
          <w:sz w:val="22"/>
          <w:szCs w:val="22"/>
          <w:highlight w:val="white"/>
          <w:u w:val="none"/>
        </w:rPr>
        <w:t>(5), 739-750.DOI 10.1007/s10964-012-9867-3.</w:t>
      </w:r>
      <w:r w:rsidRPr="007D1906">
        <w:rPr>
          <w:rFonts w:ascii="Arial" w:hAnsi="Arial"/>
          <w:sz w:val="22"/>
          <w:szCs w:val="22"/>
          <w:highlight w:val="white"/>
        </w:rPr>
        <w:fldChar w:fldCharType="end"/>
      </w:r>
    </w:p>
    <w:p w14:paraId="077128BE" w14:textId="77777777" w:rsidR="001B708F" w:rsidRPr="007D1906" w:rsidRDefault="001B708F" w:rsidP="0004384A">
      <w:pPr>
        <w:spacing w:line="276" w:lineRule="auto"/>
        <w:ind w:left="567" w:hanging="567"/>
        <w:jc w:val="both"/>
        <w:rPr>
          <w:rFonts w:ascii="Arial" w:hAnsi="Arial"/>
          <w:sz w:val="22"/>
          <w:szCs w:val="22"/>
          <w:highlight w:val="white"/>
        </w:rPr>
      </w:pPr>
      <w:bookmarkStart w:id="32" w:name="Takizawa"/>
      <w:r w:rsidRPr="007D1906">
        <w:rPr>
          <w:rFonts w:ascii="Arial" w:hAnsi="Arial"/>
          <w:sz w:val="22"/>
          <w:szCs w:val="22"/>
          <w:highlight w:val="white"/>
        </w:rPr>
        <w:t>Takizawa</w:t>
      </w:r>
      <w:bookmarkEnd w:id="32"/>
      <w:r w:rsidRPr="007D1906">
        <w:rPr>
          <w:rFonts w:ascii="Arial" w:hAnsi="Arial"/>
          <w:sz w:val="22"/>
          <w:szCs w:val="22"/>
          <w:highlight w:val="white"/>
        </w:rPr>
        <w:t xml:space="preserve">, R., Maughan, B., &amp; Arseneault, L. (2014). Adult health outcomes of childhood bullying victimization: evidence from a five-decade longitudinal British birth cohort. </w:t>
      </w:r>
      <w:r w:rsidRPr="007D1906">
        <w:rPr>
          <w:rFonts w:ascii="Arial" w:hAnsi="Arial"/>
          <w:i/>
          <w:sz w:val="22"/>
          <w:szCs w:val="22"/>
          <w:highlight w:val="white"/>
        </w:rPr>
        <w:t>American journal of psychiatry, 171</w:t>
      </w:r>
      <w:r w:rsidRPr="007D1906">
        <w:rPr>
          <w:rFonts w:ascii="Arial" w:hAnsi="Arial"/>
          <w:sz w:val="22"/>
          <w:szCs w:val="22"/>
          <w:highlight w:val="white"/>
        </w:rPr>
        <w:t>(7), 777-784.</w:t>
      </w:r>
      <w:hyperlink r:id="rId25">
        <w:r w:rsidRPr="007D1906">
          <w:rPr>
            <w:rFonts w:ascii="Arial" w:hAnsi="Arial"/>
            <w:sz w:val="22"/>
            <w:szCs w:val="22"/>
            <w:highlight w:val="white"/>
          </w:rPr>
          <w:t xml:space="preserve"> https://doi.org/10.1176/appi.ajp.2014.13101401</w:t>
        </w:r>
      </w:hyperlink>
      <w:r w:rsidRPr="007D1906">
        <w:rPr>
          <w:rFonts w:ascii="Arial" w:hAnsi="Arial"/>
          <w:sz w:val="22"/>
          <w:szCs w:val="22"/>
          <w:highlight w:val="white"/>
        </w:rPr>
        <w:t>.</w:t>
      </w:r>
    </w:p>
    <w:bookmarkStart w:id="33" w:name="Vannucci"/>
    <w:p w14:paraId="1B34C18A" w14:textId="7BD69F55" w:rsidR="001B708F" w:rsidRPr="007D1906" w:rsidRDefault="007D1906" w:rsidP="0004384A">
      <w:pPr>
        <w:spacing w:line="276" w:lineRule="auto"/>
        <w:ind w:left="567" w:hanging="567"/>
        <w:jc w:val="both"/>
        <w:rPr>
          <w:rFonts w:ascii="Arial" w:hAnsi="Arial"/>
          <w:sz w:val="22"/>
          <w:szCs w:val="22"/>
          <w:highlight w:val="white"/>
        </w:rPr>
      </w:pPr>
      <w:r w:rsidRPr="007D1906">
        <w:rPr>
          <w:rFonts w:ascii="Arial" w:hAnsi="Arial"/>
          <w:sz w:val="22"/>
          <w:szCs w:val="22"/>
          <w:highlight w:val="white"/>
        </w:rPr>
        <w:fldChar w:fldCharType="begin"/>
      </w:r>
      <w:r w:rsidRPr="007D1906">
        <w:rPr>
          <w:rFonts w:ascii="Arial" w:hAnsi="Arial"/>
          <w:sz w:val="22"/>
          <w:szCs w:val="22"/>
          <w:highlight w:val="white"/>
        </w:rPr>
        <w:instrText xml:space="preserve"> HYPERLINK "https://www.tandfonline.com/doi/abs/10.1080/17405629.2011.646459" </w:instrText>
      </w:r>
      <w:r w:rsidRPr="007D1906">
        <w:rPr>
          <w:rFonts w:ascii="Arial" w:hAnsi="Arial"/>
          <w:sz w:val="22"/>
          <w:szCs w:val="22"/>
          <w:highlight w:val="white"/>
        </w:rPr>
        <w:fldChar w:fldCharType="separate"/>
      </w:r>
      <w:r w:rsidR="001B708F" w:rsidRPr="007D1906">
        <w:rPr>
          <w:rStyle w:val="Hyperlink"/>
          <w:rFonts w:ascii="Arial" w:hAnsi="Arial"/>
          <w:sz w:val="22"/>
          <w:szCs w:val="22"/>
          <w:highlight w:val="white"/>
          <w:u w:val="none"/>
        </w:rPr>
        <w:t>Vannucci</w:t>
      </w:r>
      <w:bookmarkEnd w:id="33"/>
      <w:r w:rsidR="001B708F" w:rsidRPr="007D1906">
        <w:rPr>
          <w:rStyle w:val="Hyperlink"/>
          <w:rFonts w:ascii="Arial" w:hAnsi="Arial"/>
          <w:sz w:val="22"/>
          <w:szCs w:val="22"/>
          <w:highlight w:val="white"/>
          <w:u w:val="none"/>
        </w:rPr>
        <w:t xml:space="preserve">, M., Nocentini, A., Mazzoni, G., &amp; Menesini, E. (2012). Recalling unpresented hostile words: False memories predictors of traditional and cyberbullying. </w:t>
      </w:r>
      <w:r w:rsidR="001B708F" w:rsidRPr="007D1906">
        <w:rPr>
          <w:rStyle w:val="Hyperlink"/>
          <w:rFonts w:ascii="Arial" w:hAnsi="Arial"/>
          <w:i/>
          <w:sz w:val="22"/>
          <w:szCs w:val="22"/>
          <w:highlight w:val="white"/>
          <w:u w:val="none"/>
        </w:rPr>
        <w:t>European Journal of Developmental Psychology, 9</w:t>
      </w:r>
      <w:r w:rsidR="001B708F" w:rsidRPr="007D1906">
        <w:rPr>
          <w:rStyle w:val="Hyperlink"/>
          <w:rFonts w:ascii="Arial" w:hAnsi="Arial"/>
          <w:sz w:val="22"/>
          <w:szCs w:val="22"/>
          <w:highlight w:val="white"/>
          <w:u w:val="none"/>
        </w:rPr>
        <w:t>, 182–194. doi:10.1080/17405629.2011.646459.</w:t>
      </w:r>
      <w:r w:rsidRPr="007D1906">
        <w:rPr>
          <w:rFonts w:ascii="Arial" w:hAnsi="Arial"/>
          <w:sz w:val="22"/>
          <w:szCs w:val="22"/>
          <w:highlight w:val="white"/>
        </w:rPr>
        <w:fldChar w:fldCharType="end"/>
      </w:r>
    </w:p>
    <w:p w14:paraId="51F18DAB" w14:textId="77777777" w:rsidR="001B708F" w:rsidRPr="007D1906" w:rsidRDefault="001B708F" w:rsidP="0004384A">
      <w:pPr>
        <w:spacing w:line="276" w:lineRule="auto"/>
        <w:ind w:left="567" w:hanging="567"/>
        <w:jc w:val="both"/>
        <w:rPr>
          <w:rFonts w:ascii="Arial" w:hAnsi="Arial"/>
          <w:sz w:val="22"/>
          <w:szCs w:val="22"/>
          <w:highlight w:val="white"/>
        </w:rPr>
      </w:pPr>
      <w:bookmarkStart w:id="34" w:name="Waasdorp"/>
      <w:r w:rsidRPr="007D1906">
        <w:rPr>
          <w:rFonts w:ascii="Arial" w:hAnsi="Arial"/>
          <w:sz w:val="22"/>
          <w:szCs w:val="22"/>
          <w:highlight w:val="white"/>
        </w:rPr>
        <w:lastRenderedPageBreak/>
        <w:t>Waasdorp</w:t>
      </w:r>
      <w:bookmarkEnd w:id="34"/>
      <w:r w:rsidRPr="007D1906">
        <w:rPr>
          <w:rFonts w:ascii="Arial" w:hAnsi="Arial"/>
          <w:sz w:val="22"/>
          <w:szCs w:val="22"/>
          <w:highlight w:val="white"/>
        </w:rPr>
        <w:t xml:space="preserve">, T. E., &amp; Bradshaw, C. P. (2015). The overlap between cyberbullying and traditional bullying. </w:t>
      </w:r>
      <w:r w:rsidRPr="007D1906">
        <w:rPr>
          <w:rFonts w:ascii="Arial" w:hAnsi="Arial"/>
          <w:i/>
          <w:sz w:val="22"/>
          <w:szCs w:val="22"/>
          <w:highlight w:val="white"/>
        </w:rPr>
        <w:t>Journal of Adolescent Health, 56</w:t>
      </w:r>
      <w:r w:rsidRPr="007D1906">
        <w:rPr>
          <w:rFonts w:ascii="Arial" w:hAnsi="Arial"/>
          <w:sz w:val="22"/>
          <w:szCs w:val="22"/>
          <w:highlight w:val="white"/>
        </w:rPr>
        <w:t>(5), 483-488.</w:t>
      </w:r>
      <w:hyperlink r:id="rId26">
        <w:r w:rsidRPr="007D1906">
          <w:rPr>
            <w:rFonts w:ascii="Arial" w:hAnsi="Arial"/>
            <w:sz w:val="22"/>
            <w:szCs w:val="22"/>
            <w:highlight w:val="white"/>
          </w:rPr>
          <w:t>https://doi.org/10.1016/j.jadohealth.2014.12.002</w:t>
        </w:r>
      </w:hyperlink>
      <w:r w:rsidRPr="007D1906">
        <w:rPr>
          <w:rFonts w:ascii="Arial" w:hAnsi="Arial"/>
          <w:sz w:val="22"/>
          <w:szCs w:val="22"/>
          <w:highlight w:val="white"/>
        </w:rPr>
        <w:t>.</w:t>
      </w:r>
    </w:p>
    <w:p w14:paraId="3AD4BE5A" w14:textId="77777777" w:rsidR="001B708F" w:rsidRPr="007D1906" w:rsidRDefault="001B708F" w:rsidP="0004384A">
      <w:pPr>
        <w:spacing w:line="276" w:lineRule="auto"/>
        <w:ind w:left="567" w:hanging="567"/>
        <w:jc w:val="both"/>
        <w:rPr>
          <w:rFonts w:ascii="Arial" w:hAnsi="Arial"/>
          <w:sz w:val="22"/>
          <w:highlight w:val="white"/>
        </w:rPr>
      </w:pPr>
      <w:bookmarkStart w:id="35" w:name="Wolke"/>
      <w:r w:rsidRPr="007D1906">
        <w:rPr>
          <w:rFonts w:ascii="Arial" w:hAnsi="Arial"/>
          <w:sz w:val="22"/>
          <w:szCs w:val="22"/>
          <w:highlight w:val="white"/>
        </w:rPr>
        <w:t>Wolke</w:t>
      </w:r>
      <w:bookmarkEnd w:id="35"/>
      <w:r w:rsidRPr="007D1906">
        <w:rPr>
          <w:rFonts w:ascii="Arial" w:hAnsi="Arial"/>
          <w:sz w:val="22"/>
          <w:szCs w:val="22"/>
          <w:highlight w:val="white"/>
        </w:rPr>
        <w:t>, D., Copeland, W. E., Angold, A., &amp; Costello, E. J. (2013). Impact of bullying in childhood on adult health,</w:t>
      </w:r>
      <w:r w:rsidRPr="007D1906">
        <w:rPr>
          <w:highlight w:val="white"/>
        </w:rPr>
        <w:t xml:space="preserve"> </w:t>
      </w:r>
      <w:r w:rsidRPr="007D1906">
        <w:rPr>
          <w:rFonts w:ascii="Arial" w:hAnsi="Arial"/>
          <w:sz w:val="22"/>
          <w:highlight w:val="white"/>
        </w:rPr>
        <w:t xml:space="preserve">wealth, crime, and social outcomes. </w:t>
      </w:r>
      <w:r w:rsidRPr="007D1906">
        <w:rPr>
          <w:rFonts w:ascii="Arial" w:hAnsi="Arial"/>
          <w:i/>
          <w:sz w:val="22"/>
          <w:highlight w:val="white"/>
        </w:rPr>
        <w:t>Psychological science, 24</w:t>
      </w:r>
      <w:r w:rsidRPr="007D1906">
        <w:rPr>
          <w:rFonts w:ascii="Arial" w:hAnsi="Arial"/>
          <w:sz w:val="22"/>
          <w:highlight w:val="white"/>
        </w:rPr>
        <w:t>(10), 1958-1970.</w:t>
      </w:r>
      <w:hyperlink r:id="rId27">
        <w:r w:rsidRPr="007D1906">
          <w:rPr>
            <w:rFonts w:ascii="Arial" w:hAnsi="Arial"/>
            <w:sz w:val="22"/>
            <w:highlight w:val="white"/>
          </w:rPr>
          <w:t xml:space="preserve"> https://doi.org/10.1177/0956797613481608</w:t>
        </w:r>
      </w:hyperlink>
      <w:r w:rsidRPr="007D1906">
        <w:rPr>
          <w:rFonts w:ascii="Arial" w:hAnsi="Arial"/>
          <w:sz w:val="22"/>
          <w:highlight w:val="white"/>
        </w:rPr>
        <w:t>.</w:t>
      </w:r>
    </w:p>
    <w:bookmarkStart w:id="36" w:name="Ybarra"/>
    <w:bookmarkEnd w:id="4"/>
    <w:p w14:paraId="4212BCD6" w14:textId="784AC790" w:rsidR="0004384A" w:rsidRPr="007D1906" w:rsidRDefault="007D1906" w:rsidP="007D1906">
      <w:pPr>
        <w:spacing w:line="276" w:lineRule="auto"/>
        <w:ind w:left="567" w:hanging="567"/>
        <w:jc w:val="both"/>
        <w:rPr>
          <w:rFonts w:ascii="Arial" w:hAnsi="Arial" w:cs="Arial"/>
          <w:sz w:val="22"/>
          <w:lang w:val="en-ID"/>
        </w:rPr>
      </w:pPr>
      <w:r w:rsidRPr="007D1906">
        <w:rPr>
          <w:rFonts w:ascii="Arial" w:hAnsi="Arial" w:cs="Arial"/>
          <w:sz w:val="22"/>
        </w:rPr>
        <w:fldChar w:fldCharType="begin"/>
      </w:r>
      <w:r w:rsidRPr="007D1906">
        <w:rPr>
          <w:rFonts w:ascii="Arial" w:hAnsi="Arial" w:cs="Arial"/>
          <w:sz w:val="22"/>
        </w:rPr>
        <w:instrText xml:space="preserve"> HYPERLINK "https://www.sciencedirect.com/science/article/pii/S1054139X11007208" </w:instrText>
      </w:r>
      <w:r w:rsidRPr="007D1906">
        <w:rPr>
          <w:rFonts w:ascii="Arial" w:hAnsi="Arial" w:cs="Arial"/>
          <w:sz w:val="22"/>
        </w:rPr>
        <w:fldChar w:fldCharType="separate"/>
      </w:r>
      <w:r w:rsidR="0004384A" w:rsidRPr="007D1906">
        <w:rPr>
          <w:rStyle w:val="Hyperlink"/>
          <w:rFonts w:ascii="Arial" w:hAnsi="Arial" w:cs="Arial"/>
          <w:sz w:val="22"/>
          <w:u w:val="none"/>
        </w:rPr>
        <w:t>Ybarra</w:t>
      </w:r>
      <w:bookmarkEnd w:id="36"/>
      <w:r w:rsidR="0004384A" w:rsidRPr="007D1906">
        <w:rPr>
          <w:rStyle w:val="Hyperlink"/>
          <w:rFonts w:ascii="Arial" w:hAnsi="Arial" w:cs="Arial"/>
          <w:sz w:val="22"/>
          <w:u w:val="none"/>
        </w:rPr>
        <w:t xml:space="preserve">, M. L., Boyd, D., Korchmaros, J. D., &amp; Oppenheim, J. K. (2012). Defining and measuring cyberbullying within the larger context of bullying victimization. </w:t>
      </w:r>
      <w:r w:rsidR="0004384A" w:rsidRPr="007D1906">
        <w:rPr>
          <w:rStyle w:val="Hyperlink"/>
          <w:rFonts w:ascii="Arial" w:hAnsi="Arial" w:cs="Arial"/>
          <w:i/>
          <w:iCs/>
          <w:sz w:val="22"/>
          <w:u w:val="none"/>
        </w:rPr>
        <w:t>Journal of Adolescent Health</w:t>
      </w:r>
      <w:r w:rsidR="0004384A" w:rsidRPr="007D1906">
        <w:rPr>
          <w:rStyle w:val="Hyperlink"/>
          <w:rFonts w:ascii="Arial" w:hAnsi="Arial" w:cs="Arial"/>
          <w:sz w:val="22"/>
          <w:u w:val="none"/>
        </w:rPr>
        <w:t xml:space="preserve">, </w:t>
      </w:r>
      <w:r w:rsidR="0004384A" w:rsidRPr="007D1906">
        <w:rPr>
          <w:rStyle w:val="Hyperlink"/>
          <w:rFonts w:ascii="Arial" w:hAnsi="Arial" w:cs="Arial"/>
          <w:i/>
          <w:iCs/>
          <w:sz w:val="22"/>
          <w:u w:val="none"/>
        </w:rPr>
        <w:t>51</w:t>
      </w:r>
      <w:r w:rsidR="0004384A" w:rsidRPr="007D1906">
        <w:rPr>
          <w:rStyle w:val="Hyperlink"/>
          <w:rFonts w:ascii="Arial" w:hAnsi="Arial" w:cs="Arial"/>
          <w:sz w:val="22"/>
          <w:u w:val="none"/>
        </w:rPr>
        <w:t>(1), 53-58.</w:t>
      </w:r>
      <w:r w:rsidRPr="007D1906">
        <w:rPr>
          <w:rFonts w:ascii="Arial" w:hAnsi="Arial" w:cs="Arial"/>
          <w:sz w:val="22"/>
        </w:rPr>
        <w:fldChar w:fldCharType="end"/>
      </w:r>
    </w:p>
    <w:p w14:paraId="61C79E5A" w14:textId="77777777" w:rsidR="0004384A" w:rsidRDefault="0004384A" w:rsidP="00187488">
      <w:pPr>
        <w:spacing w:line="276" w:lineRule="auto"/>
        <w:ind w:left="851" w:hanging="284"/>
        <w:jc w:val="both"/>
        <w:rPr>
          <w:rFonts w:ascii="Arial" w:eastAsia="Calibri" w:hAnsi="Arial" w:cs="Arial"/>
          <w:noProof/>
          <w:sz w:val="22"/>
          <w:szCs w:val="22"/>
          <w:lang w:val="id-ID"/>
        </w:rPr>
      </w:pPr>
    </w:p>
    <w:p w14:paraId="11AFC779" w14:textId="1F842E99" w:rsidR="00670D27" w:rsidRDefault="00670D27" w:rsidP="00187488">
      <w:pPr>
        <w:spacing w:line="276" w:lineRule="auto"/>
        <w:ind w:left="851" w:hanging="284"/>
        <w:jc w:val="both"/>
        <w:rPr>
          <w:rFonts w:ascii="Arial" w:eastAsia="Calibri" w:hAnsi="Arial" w:cs="Arial"/>
          <w:noProof/>
          <w:sz w:val="22"/>
          <w:szCs w:val="22"/>
          <w:lang w:val="id-ID"/>
        </w:rPr>
      </w:pPr>
    </w:p>
    <w:p w14:paraId="2CFC5B8E" w14:textId="6851245C" w:rsidR="00670D27" w:rsidRDefault="00670D27" w:rsidP="00187488">
      <w:pPr>
        <w:spacing w:line="276" w:lineRule="auto"/>
        <w:ind w:left="851" w:hanging="284"/>
        <w:jc w:val="both"/>
        <w:rPr>
          <w:rFonts w:ascii="Arial" w:eastAsia="Calibri" w:hAnsi="Arial" w:cs="Arial"/>
          <w:noProof/>
          <w:sz w:val="22"/>
          <w:szCs w:val="22"/>
          <w:lang w:val="id-ID"/>
        </w:rPr>
      </w:pPr>
    </w:p>
    <w:p w14:paraId="496DDF06" w14:textId="77777777" w:rsidR="00396BF1" w:rsidRDefault="00396BF1" w:rsidP="00670D27">
      <w:pPr>
        <w:rPr>
          <w:lang w:val="en-ID"/>
        </w:rPr>
      </w:pPr>
    </w:p>
    <w:p w14:paraId="0BECCC18" w14:textId="77777777" w:rsidR="00670D27" w:rsidRPr="00842EF9" w:rsidRDefault="00670D27" w:rsidP="00187488">
      <w:pPr>
        <w:spacing w:line="276" w:lineRule="auto"/>
        <w:ind w:left="851" w:hanging="284"/>
        <w:jc w:val="both"/>
        <w:rPr>
          <w:rFonts w:ascii="Arial" w:eastAsia="Calibri" w:hAnsi="Arial" w:cs="Arial"/>
          <w:noProof/>
          <w:sz w:val="22"/>
          <w:szCs w:val="22"/>
          <w:lang w:val="id-ID"/>
        </w:rPr>
      </w:pPr>
    </w:p>
    <w:p w14:paraId="71697B19" w14:textId="77777777" w:rsidR="00480D61" w:rsidRPr="00842EF9" w:rsidRDefault="00480D61" w:rsidP="00842EF9">
      <w:pPr>
        <w:spacing w:after="160" w:line="276" w:lineRule="auto"/>
        <w:ind w:left="851" w:hanging="851"/>
        <w:jc w:val="both"/>
        <w:rPr>
          <w:rFonts w:ascii="Arial" w:eastAsiaTheme="minorHAnsi" w:hAnsi="Arial" w:cs="Arial"/>
          <w:sz w:val="22"/>
          <w:szCs w:val="22"/>
          <w:lang w:val="en-ID"/>
        </w:rPr>
      </w:pPr>
    </w:p>
    <w:p w14:paraId="1EB26D45" w14:textId="77777777" w:rsidR="00842EF9" w:rsidRPr="00842EF9" w:rsidRDefault="00842EF9" w:rsidP="00842EF9">
      <w:pPr>
        <w:spacing w:after="160" w:line="360" w:lineRule="auto"/>
        <w:jc w:val="both"/>
        <w:rPr>
          <w:rFonts w:ascii="Arial" w:eastAsiaTheme="minorHAnsi" w:hAnsi="Arial" w:cs="Arial"/>
          <w:sz w:val="22"/>
          <w:szCs w:val="22"/>
          <w:lang w:val="en-ID"/>
        </w:rPr>
      </w:pPr>
    </w:p>
    <w:p w14:paraId="42B440FE" w14:textId="77777777" w:rsidR="00134C8C" w:rsidRPr="00CA0050" w:rsidRDefault="00134C8C" w:rsidP="00134C8C">
      <w:pPr>
        <w:spacing w:line="276" w:lineRule="auto"/>
        <w:ind w:firstLine="567"/>
        <w:contextualSpacing/>
        <w:jc w:val="both"/>
        <w:rPr>
          <w:rFonts w:ascii="Arial" w:hAnsi="Arial" w:cs="Arial"/>
          <w:sz w:val="22"/>
          <w:lang w:val="fi-FI"/>
        </w:rPr>
      </w:pPr>
    </w:p>
    <w:p w14:paraId="182E314F" w14:textId="77777777" w:rsidR="00134C8C" w:rsidRDefault="00134C8C" w:rsidP="00134C8C">
      <w:pPr>
        <w:pStyle w:val="NormalWeb"/>
        <w:spacing w:before="0" w:beforeAutospacing="0" w:after="0" w:afterAutospacing="0" w:line="276" w:lineRule="auto"/>
        <w:ind w:right="28"/>
        <w:jc w:val="both"/>
        <w:rPr>
          <w:rFonts w:ascii="Arial" w:hAnsi="Arial" w:cs="Arial"/>
          <w:color w:val="000000"/>
          <w:sz w:val="22"/>
          <w:szCs w:val="22"/>
        </w:rPr>
      </w:pPr>
    </w:p>
    <w:p w14:paraId="3F265FCB" w14:textId="77777777" w:rsidR="00134C8C" w:rsidRDefault="00134C8C" w:rsidP="00134C8C">
      <w:pPr>
        <w:pStyle w:val="NormalWeb"/>
        <w:spacing w:before="0" w:beforeAutospacing="0" w:after="0" w:afterAutospacing="0" w:line="276" w:lineRule="auto"/>
        <w:ind w:right="28" w:firstLine="426"/>
        <w:jc w:val="both"/>
        <w:rPr>
          <w:rFonts w:ascii="Arial" w:hAnsi="Arial" w:cs="Arial"/>
          <w:color w:val="000000"/>
          <w:sz w:val="22"/>
          <w:szCs w:val="22"/>
        </w:rPr>
      </w:pPr>
    </w:p>
    <w:p w14:paraId="3E35BC26" w14:textId="77777777" w:rsidR="00134C8C" w:rsidRDefault="00134C8C" w:rsidP="00134C8C">
      <w:pPr>
        <w:pStyle w:val="NormalWeb"/>
        <w:spacing w:before="0" w:beforeAutospacing="0" w:after="0" w:afterAutospacing="0" w:line="276" w:lineRule="auto"/>
        <w:ind w:right="28" w:firstLine="426"/>
        <w:jc w:val="both"/>
        <w:rPr>
          <w:rFonts w:ascii="Arial" w:hAnsi="Arial" w:cs="Arial"/>
          <w:color w:val="000000"/>
          <w:sz w:val="22"/>
          <w:szCs w:val="22"/>
        </w:rPr>
      </w:pPr>
    </w:p>
    <w:p w14:paraId="2E7FC9A2" w14:textId="77777777" w:rsidR="00134C8C" w:rsidRDefault="00134C8C" w:rsidP="00134C8C">
      <w:pPr>
        <w:pStyle w:val="NormalWeb"/>
        <w:spacing w:before="0" w:beforeAutospacing="0" w:after="0" w:afterAutospacing="0" w:line="276" w:lineRule="auto"/>
        <w:ind w:right="28" w:firstLine="426"/>
        <w:jc w:val="both"/>
        <w:rPr>
          <w:rFonts w:ascii="Arial" w:hAnsi="Arial" w:cs="Arial"/>
          <w:color w:val="000000"/>
          <w:sz w:val="22"/>
          <w:szCs w:val="22"/>
        </w:rPr>
      </w:pPr>
    </w:p>
    <w:p w14:paraId="77671ECB" w14:textId="77777777" w:rsidR="00134C8C" w:rsidRDefault="00134C8C" w:rsidP="00134C8C">
      <w:pPr>
        <w:pStyle w:val="NormalWeb"/>
        <w:spacing w:before="0" w:beforeAutospacing="0" w:after="0" w:afterAutospacing="0" w:line="276" w:lineRule="auto"/>
        <w:ind w:right="28"/>
        <w:jc w:val="both"/>
        <w:rPr>
          <w:rFonts w:ascii="Arial" w:hAnsi="Arial" w:cs="Arial"/>
          <w:color w:val="000000"/>
          <w:sz w:val="22"/>
          <w:szCs w:val="22"/>
        </w:rPr>
        <w:sectPr w:rsidR="00134C8C" w:rsidSect="00B95CC8">
          <w:type w:val="continuous"/>
          <w:pgSz w:w="11906" w:h="16838"/>
          <w:pgMar w:top="1440" w:right="1440" w:bottom="1440" w:left="1440" w:header="708" w:footer="708" w:gutter="0"/>
          <w:pgNumType w:start="23"/>
          <w:cols w:space="709"/>
          <w:docGrid w:linePitch="360"/>
        </w:sectPr>
      </w:pPr>
    </w:p>
    <w:p w14:paraId="4A1554DF" w14:textId="77777777" w:rsidR="00134C8C" w:rsidRDefault="00134C8C" w:rsidP="00134C8C">
      <w:pPr>
        <w:pStyle w:val="ListParagraph"/>
        <w:spacing w:line="360" w:lineRule="auto"/>
        <w:ind w:right="-57"/>
        <w:rPr>
          <w:rFonts w:ascii="Arial" w:hAnsi="Arial" w:cs="Arial"/>
          <w:b/>
          <w:sz w:val="22"/>
          <w:lang w:val="fi-FI"/>
        </w:rPr>
      </w:pPr>
    </w:p>
    <w:p w14:paraId="2F65C40F" w14:textId="77777777" w:rsidR="00134C8C" w:rsidRDefault="00134C8C" w:rsidP="00134C8C">
      <w:pPr>
        <w:rPr>
          <w:rFonts w:ascii="Arial" w:hAnsi="Arial" w:cs="Arial"/>
          <w:sz w:val="22"/>
        </w:rPr>
      </w:pPr>
    </w:p>
    <w:p w14:paraId="6E1F2D24" w14:textId="77777777" w:rsidR="00134C8C" w:rsidRPr="00F805D7" w:rsidRDefault="00134C8C" w:rsidP="00134C8C">
      <w:pPr>
        <w:rPr>
          <w:rFonts w:ascii="Arial" w:hAnsi="Arial" w:cs="Arial"/>
          <w:sz w:val="22"/>
        </w:rPr>
      </w:pPr>
    </w:p>
    <w:p w14:paraId="3D13B909" w14:textId="77777777" w:rsidR="00134C8C" w:rsidRDefault="00134C8C" w:rsidP="00134C8C">
      <w:pPr>
        <w:autoSpaceDE w:val="0"/>
        <w:autoSpaceDN w:val="0"/>
        <w:adjustRightInd w:val="0"/>
        <w:spacing w:line="360" w:lineRule="auto"/>
        <w:rPr>
          <w:rFonts w:ascii="Arial" w:hAnsi="Arial" w:cs="Arial"/>
          <w:b/>
        </w:rPr>
      </w:pPr>
    </w:p>
    <w:p w14:paraId="38AE6AF5" w14:textId="77777777" w:rsidR="00134C8C" w:rsidRDefault="00134C8C" w:rsidP="00134C8C">
      <w:pPr>
        <w:pStyle w:val="ListParagraph"/>
        <w:spacing w:line="360" w:lineRule="auto"/>
        <w:ind w:right="-57"/>
        <w:rPr>
          <w:rFonts w:ascii="Arial" w:hAnsi="Arial" w:cs="Arial"/>
          <w:b/>
          <w:sz w:val="22"/>
          <w:lang w:val="fi-FI"/>
        </w:rPr>
      </w:pPr>
    </w:p>
    <w:p w14:paraId="164A06EF" w14:textId="77777777" w:rsidR="00134C8C" w:rsidRDefault="00134C8C" w:rsidP="00134C8C">
      <w:pPr>
        <w:pStyle w:val="ListParagraph"/>
        <w:spacing w:line="360" w:lineRule="auto"/>
        <w:ind w:right="-57"/>
        <w:rPr>
          <w:rFonts w:ascii="Arial" w:hAnsi="Arial" w:cs="Arial"/>
          <w:b/>
          <w:sz w:val="22"/>
          <w:lang w:val="fi-FI"/>
        </w:rPr>
      </w:pPr>
    </w:p>
    <w:p w14:paraId="30F8AEB4" w14:textId="77777777" w:rsidR="00134C8C" w:rsidRDefault="00134C8C" w:rsidP="00134C8C">
      <w:pPr>
        <w:pStyle w:val="ListParagraph"/>
        <w:spacing w:line="360" w:lineRule="auto"/>
        <w:ind w:right="-57"/>
        <w:rPr>
          <w:rFonts w:ascii="Arial" w:hAnsi="Arial" w:cs="Arial"/>
          <w:b/>
          <w:sz w:val="22"/>
          <w:lang w:val="fi-FI"/>
        </w:rPr>
      </w:pPr>
    </w:p>
    <w:p w14:paraId="4F530BDA" w14:textId="77777777" w:rsidR="00134C8C" w:rsidRDefault="00134C8C" w:rsidP="00134C8C">
      <w:pPr>
        <w:pStyle w:val="ListParagraph"/>
        <w:spacing w:line="360" w:lineRule="auto"/>
        <w:ind w:right="-57"/>
        <w:rPr>
          <w:rFonts w:ascii="Arial" w:hAnsi="Arial" w:cs="Arial"/>
          <w:b/>
          <w:sz w:val="22"/>
        </w:rPr>
      </w:pPr>
    </w:p>
    <w:p w14:paraId="3FFA8994" w14:textId="77777777" w:rsidR="00134C8C" w:rsidRPr="00305CB0" w:rsidRDefault="00134C8C" w:rsidP="00134C8C">
      <w:pPr>
        <w:autoSpaceDE w:val="0"/>
        <w:autoSpaceDN w:val="0"/>
        <w:adjustRightInd w:val="0"/>
        <w:spacing w:line="360" w:lineRule="auto"/>
        <w:rPr>
          <w:rFonts w:ascii="Arial" w:hAnsi="Arial" w:cs="Arial"/>
          <w:b/>
        </w:rPr>
      </w:pPr>
    </w:p>
    <w:p w14:paraId="590B5201" w14:textId="77777777" w:rsidR="00B524F6" w:rsidRDefault="00B524F6"/>
    <w:sectPr w:rsidR="00B524F6" w:rsidSect="00B95CC8">
      <w:footerReference w:type="even" r:id="rId28"/>
      <w:type w:val="continuous"/>
      <w:pgSz w:w="11906" w:h="16838"/>
      <w:pgMar w:top="1440" w:right="1440" w:bottom="1440" w:left="1440"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66FF7" w14:textId="77777777" w:rsidR="001428F8" w:rsidRDefault="001428F8" w:rsidP="00134C8C">
      <w:r>
        <w:separator/>
      </w:r>
    </w:p>
  </w:endnote>
  <w:endnote w:type="continuationSeparator" w:id="0">
    <w:p w14:paraId="40286739" w14:textId="77777777" w:rsidR="001428F8" w:rsidRDefault="001428F8" w:rsidP="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BDE3B" w14:textId="77777777" w:rsidR="0011544B" w:rsidRDefault="0011544B" w:rsidP="00B95CC8">
    <w:pPr>
      <w:pStyle w:val="Footer"/>
      <w:shd w:val="clear" w:color="auto" w:fill="FFFFFF" w:themeFill="background1"/>
      <w:rPr>
        <w:rFonts w:ascii="Arial" w:hAnsi="Arial" w:cs="Arial"/>
        <w:sz w:val="18"/>
        <w:szCs w:val="18"/>
      </w:rPr>
    </w:pPr>
  </w:p>
  <w:p w14:paraId="08952B30" w14:textId="77777777" w:rsidR="007D1906" w:rsidRPr="00262863" w:rsidRDefault="007D1906" w:rsidP="007D1906">
    <w:pPr>
      <w:pStyle w:val="Footer"/>
      <w:shd w:val="clear" w:color="auto" w:fill="FFFFFF" w:themeFill="background1"/>
      <w:tabs>
        <w:tab w:val="left" w:pos="2694"/>
      </w:tabs>
      <w:rPr>
        <w:rFonts w:ascii="Arial" w:hAnsi="Arial" w:cs="Arial"/>
        <w:sz w:val="18"/>
        <w:szCs w:val="18"/>
      </w:rPr>
    </w:pPr>
    <w:r w:rsidRPr="00262863">
      <w:rPr>
        <w:rFonts w:ascii="Arial" w:hAnsi="Arial" w:cs="Arial"/>
        <w:sz w:val="18"/>
        <w:szCs w:val="18"/>
      </w:rPr>
      <w:t xml:space="preserve">DOI </w:t>
    </w:r>
    <w:r>
      <w:rPr>
        <w:rFonts w:ascii="Arial" w:hAnsi="Arial" w:cs="Arial"/>
        <w:sz w:val="18"/>
        <w:szCs w:val="18"/>
      </w:rPr>
      <w:t xml:space="preserve"> </w:t>
    </w:r>
    <w:hyperlink r:id="rId1" w:history="1">
      <w:r w:rsidRPr="007D1906">
        <w:rPr>
          <w:rFonts w:ascii="Arial" w:hAnsi="Arial" w:cs="Arial"/>
          <w:color w:val="0000FF"/>
          <w:sz w:val="18"/>
          <w:u w:val="single"/>
        </w:rPr>
        <w:t>10.17509/</w:t>
      </w:r>
      <w:proofErr w:type="gramStart"/>
      <w:r w:rsidRPr="007D1906">
        <w:rPr>
          <w:rFonts w:ascii="Arial" w:hAnsi="Arial" w:cs="Arial"/>
          <w:color w:val="0000FF"/>
          <w:sz w:val="18"/>
          <w:u w:val="single"/>
        </w:rPr>
        <w:t>pdgia.v</w:t>
      </w:r>
      <w:proofErr w:type="gramEnd"/>
      <w:r w:rsidRPr="007D1906">
        <w:rPr>
          <w:rFonts w:ascii="Arial" w:hAnsi="Arial" w:cs="Arial"/>
          <w:color w:val="0000FF"/>
          <w:sz w:val="18"/>
          <w:u w:val="single"/>
        </w:rPr>
        <w:t>17i1.13980</w:t>
      </w:r>
    </w:hyperlink>
    <w:r w:rsidRPr="007D1906">
      <w:rPr>
        <w:sz w:val="18"/>
      </w:rPr>
      <w:t> </w:t>
    </w:r>
  </w:p>
  <w:p w14:paraId="5DA696A5" w14:textId="77777777" w:rsidR="007D1906" w:rsidRDefault="001428F8" w:rsidP="007D1906">
    <w:pPr>
      <w:pStyle w:val="Footer"/>
      <w:shd w:val="clear" w:color="auto" w:fill="FFFFFF" w:themeFill="background1"/>
      <w:rPr>
        <w:rFonts w:ascii="Arial" w:hAnsi="Arial" w:cs="Arial"/>
        <w:sz w:val="18"/>
        <w:szCs w:val="18"/>
      </w:rPr>
    </w:pPr>
    <w:hyperlink r:id="rId2" w:history="1">
      <w:proofErr w:type="gramStart"/>
      <w:r w:rsidR="007D1906" w:rsidRPr="00262863">
        <w:rPr>
          <w:rStyle w:val="Hyperlink"/>
          <w:rFonts w:ascii="Arial" w:hAnsi="Arial" w:cs="Arial"/>
          <w:sz w:val="18"/>
          <w:szCs w:val="18"/>
        </w:rPr>
        <w:t>e.ISSN</w:t>
      </w:r>
      <w:proofErr w:type="gramEnd"/>
      <w:r w:rsidR="007D1906" w:rsidRPr="00262863">
        <w:rPr>
          <w:rStyle w:val="Hyperlink"/>
          <w:rFonts w:ascii="Arial" w:hAnsi="Arial" w:cs="Arial"/>
          <w:sz w:val="18"/>
          <w:szCs w:val="18"/>
        </w:rPr>
        <w:t xml:space="preserve"> 2579-7700 </w:t>
      </w:r>
    </w:hyperlink>
    <w:r w:rsidR="007D1906" w:rsidRPr="00262863">
      <w:rPr>
        <w:rFonts w:ascii="Arial" w:hAnsi="Arial" w:cs="Arial"/>
        <w:sz w:val="18"/>
        <w:szCs w:val="18"/>
      </w:rPr>
      <w:t xml:space="preserve"> p.ISSN 1693-5276</w:t>
    </w:r>
  </w:p>
  <w:p w14:paraId="3FFBA9B1" w14:textId="77777777" w:rsidR="0011544B" w:rsidRDefault="00115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C40F7" w14:textId="77777777" w:rsidR="0011544B" w:rsidRDefault="0011544B" w:rsidP="00B95CC8">
    <w:pPr>
      <w:pStyle w:val="Footer"/>
      <w:shd w:val="clear" w:color="auto" w:fill="FFFFFF" w:themeFill="background1"/>
      <w:rPr>
        <w:rFonts w:ascii="Arial" w:hAnsi="Arial" w:cs="Arial"/>
        <w:sz w:val="18"/>
        <w:szCs w:val="18"/>
      </w:rPr>
    </w:pPr>
  </w:p>
  <w:p w14:paraId="5AEE1959" w14:textId="77777777" w:rsidR="007D1906" w:rsidRPr="00262863" w:rsidRDefault="007D1906" w:rsidP="007D1906">
    <w:pPr>
      <w:pStyle w:val="Footer"/>
      <w:shd w:val="clear" w:color="auto" w:fill="FFFFFF" w:themeFill="background1"/>
      <w:tabs>
        <w:tab w:val="left" w:pos="2694"/>
      </w:tabs>
      <w:rPr>
        <w:rFonts w:ascii="Arial" w:hAnsi="Arial" w:cs="Arial"/>
        <w:sz w:val="18"/>
        <w:szCs w:val="18"/>
      </w:rPr>
    </w:pPr>
    <w:r w:rsidRPr="00262863">
      <w:rPr>
        <w:rFonts w:ascii="Arial" w:hAnsi="Arial" w:cs="Arial"/>
        <w:sz w:val="18"/>
        <w:szCs w:val="18"/>
      </w:rPr>
      <w:t xml:space="preserve">DOI </w:t>
    </w:r>
    <w:r>
      <w:rPr>
        <w:rFonts w:ascii="Arial" w:hAnsi="Arial" w:cs="Arial"/>
        <w:sz w:val="18"/>
        <w:szCs w:val="18"/>
      </w:rPr>
      <w:t xml:space="preserve"> </w:t>
    </w:r>
    <w:hyperlink r:id="rId1" w:history="1">
      <w:r w:rsidRPr="007D1906">
        <w:rPr>
          <w:rFonts w:ascii="Arial" w:hAnsi="Arial" w:cs="Arial"/>
          <w:color w:val="0000FF"/>
          <w:sz w:val="18"/>
          <w:u w:val="single"/>
        </w:rPr>
        <w:t>10.17509/</w:t>
      </w:r>
      <w:proofErr w:type="gramStart"/>
      <w:r w:rsidRPr="007D1906">
        <w:rPr>
          <w:rFonts w:ascii="Arial" w:hAnsi="Arial" w:cs="Arial"/>
          <w:color w:val="0000FF"/>
          <w:sz w:val="18"/>
          <w:u w:val="single"/>
        </w:rPr>
        <w:t>pdgia.v</w:t>
      </w:r>
      <w:proofErr w:type="gramEnd"/>
      <w:r w:rsidRPr="007D1906">
        <w:rPr>
          <w:rFonts w:ascii="Arial" w:hAnsi="Arial" w:cs="Arial"/>
          <w:color w:val="0000FF"/>
          <w:sz w:val="18"/>
          <w:u w:val="single"/>
        </w:rPr>
        <w:t>17i1.13980</w:t>
      </w:r>
    </w:hyperlink>
    <w:r w:rsidRPr="007D1906">
      <w:rPr>
        <w:sz w:val="18"/>
      </w:rPr>
      <w:t> </w:t>
    </w:r>
  </w:p>
  <w:p w14:paraId="7B4F4A43" w14:textId="77777777" w:rsidR="007D1906" w:rsidRDefault="001428F8" w:rsidP="007D1906">
    <w:pPr>
      <w:pStyle w:val="Footer"/>
      <w:shd w:val="clear" w:color="auto" w:fill="FFFFFF" w:themeFill="background1"/>
      <w:rPr>
        <w:rFonts w:ascii="Arial" w:hAnsi="Arial" w:cs="Arial"/>
        <w:sz w:val="18"/>
        <w:szCs w:val="18"/>
      </w:rPr>
    </w:pPr>
    <w:hyperlink r:id="rId2" w:history="1">
      <w:proofErr w:type="gramStart"/>
      <w:r w:rsidR="007D1906" w:rsidRPr="00262863">
        <w:rPr>
          <w:rStyle w:val="Hyperlink"/>
          <w:rFonts w:ascii="Arial" w:hAnsi="Arial" w:cs="Arial"/>
          <w:sz w:val="18"/>
          <w:szCs w:val="18"/>
        </w:rPr>
        <w:t>e.ISSN</w:t>
      </w:r>
      <w:proofErr w:type="gramEnd"/>
      <w:r w:rsidR="007D1906" w:rsidRPr="00262863">
        <w:rPr>
          <w:rStyle w:val="Hyperlink"/>
          <w:rFonts w:ascii="Arial" w:hAnsi="Arial" w:cs="Arial"/>
          <w:sz w:val="18"/>
          <w:szCs w:val="18"/>
        </w:rPr>
        <w:t xml:space="preserve"> 2579-7700 </w:t>
      </w:r>
    </w:hyperlink>
    <w:r w:rsidR="007D1906" w:rsidRPr="00262863">
      <w:rPr>
        <w:rFonts w:ascii="Arial" w:hAnsi="Arial" w:cs="Arial"/>
        <w:sz w:val="18"/>
        <w:szCs w:val="18"/>
      </w:rPr>
      <w:t xml:space="preserve"> p.ISSN 1693-5276</w:t>
    </w:r>
  </w:p>
  <w:p w14:paraId="77416FDF" w14:textId="77777777" w:rsidR="0011544B" w:rsidRDefault="001154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2CB20" w14:textId="4C3CFF4A" w:rsidR="0011544B" w:rsidRPr="00262863" w:rsidRDefault="0011544B" w:rsidP="007D1906">
    <w:pPr>
      <w:pStyle w:val="Footer"/>
      <w:shd w:val="clear" w:color="auto" w:fill="FFFFFF" w:themeFill="background1"/>
      <w:tabs>
        <w:tab w:val="left" w:pos="2694"/>
      </w:tabs>
      <w:rPr>
        <w:rFonts w:ascii="Arial" w:hAnsi="Arial" w:cs="Arial"/>
        <w:sz w:val="18"/>
        <w:szCs w:val="18"/>
      </w:rPr>
    </w:pPr>
    <w:r w:rsidRPr="00262863">
      <w:rPr>
        <w:rFonts w:ascii="Arial" w:hAnsi="Arial" w:cs="Arial"/>
        <w:sz w:val="18"/>
        <w:szCs w:val="18"/>
      </w:rPr>
      <w:t xml:space="preserve">DOI </w:t>
    </w:r>
    <w:r>
      <w:rPr>
        <w:rFonts w:ascii="Arial" w:hAnsi="Arial" w:cs="Arial"/>
        <w:sz w:val="18"/>
        <w:szCs w:val="18"/>
      </w:rPr>
      <w:t xml:space="preserve"> </w:t>
    </w:r>
    <w:hyperlink r:id="rId1" w:history="1">
      <w:r w:rsidR="007D1906" w:rsidRPr="007D1906">
        <w:rPr>
          <w:rFonts w:ascii="Arial" w:hAnsi="Arial" w:cs="Arial"/>
          <w:color w:val="0000FF"/>
          <w:sz w:val="18"/>
          <w:u w:val="single"/>
        </w:rPr>
        <w:t>10.17509/</w:t>
      </w:r>
      <w:proofErr w:type="gramStart"/>
      <w:r w:rsidR="007D1906" w:rsidRPr="007D1906">
        <w:rPr>
          <w:rFonts w:ascii="Arial" w:hAnsi="Arial" w:cs="Arial"/>
          <w:color w:val="0000FF"/>
          <w:sz w:val="18"/>
          <w:u w:val="single"/>
        </w:rPr>
        <w:t>pdgia.v</w:t>
      </w:r>
      <w:proofErr w:type="gramEnd"/>
      <w:r w:rsidR="007D1906" w:rsidRPr="007D1906">
        <w:rPr>
          <w:rFonts w:ascii="Arial" w:hAnsi="Arial" w:cs="Arial"/>
          <w:color w:val="0000FF"/>
          <w:sz w:val="18"/>
          <w:u w:val="single"/>
        </w:rPr>
        <w:t>17i1.13980</w:t>
      </w:r>
    </w:hyperlink>
    <w:r w:rsidR="007D1906" w:rsidRPr="007D1906">
      <w:rPr>
        <w:sz w:val="18"/>
      </w:rPr>
      <w:t> </w:t>
    </w:r>
  </w:p>
  <w:p w14:paraId="46074BF6" w14:textId="77777777" w:rsidR="0011544B" w:rsidRDefault="001428F8" w:rsidP="00B95CC8">
    <w:pPr>
      <w:pStyle w:val="Footer"/>
      <w:shd w:val="clear" w:color="auto" w:fill="FFFFFF" w:themeFill="background1"/>
      <w:rPr>
        <w:rFonts w:ascii="Arial" w:hAnsi="Arial" w:cs="Arial"/>
        <w:sz w:val="18"/>
        <w:szCs w:val="18"/>
      </w:rPr>
    </w:pPr>
    <w:hyperlink r:id="rId2" w:history="1">
      <w:proofErr w:type="gramStart"/>
      <w:r w:rsidR="0011544B" w:rsidRPr="00262863">
        <w:rPr>
          <w:rStyle w:val="Hyperlink"/>
          <w:rFonts w:ascii="Arial" w:hAnsi="Arial" w:cs="Arial"/>
          <w:sz w:val="18"/>
          <w:szCs w:val="18"/>
        </w:rPr>
        <w:t>e.ISSN</w:t>
      </w:r>
      <w:proofErr w:type="gramEnd"/>
      <w:r w:rsidR="0011544B" w:rsidRPr="00262863">
        <w:rPr>
          <w:rStyle w:val="Hyperlink"/>
          <w:rFonts w:ascii="Arial" w:hAnsi="Arial" w:cs="Arial"/>
          <w:sz w:val="18"/>
          <w:szCs w:val="18"/>
        </w:rPr>
        <w:t xml:space="preserve"> 2579-7700 </w:t>
      </w:r>
    </w:hyperlink>
    <w:r w:rsidR="0011544B" w:rsidRPr="00262863">
      <w:rPr>
        <w:rFonts w:ascii="Arial" w:hAnsi="Arial" w:cs="Arial"/>
        <w:sz w:val="18"/>
        <w:szCs w:val="18"/>
      </w:rPr>
      <w:t xml:space="preserve"> p.ISSN 1693-5276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60710" w14:textId="77777777" w:rsidR="0011544B" w:rsidRDefault="0011544B" w:rsidP="00B95CC8">
    <w:pPr>
      <w:pStyle w:val="Footer"/>
      <w:shd w:val="clear" w:color="auto" w:fill="FFFFFF" w:themeFill="background1"/>
      <w:rPr>
        <w:rFonts w:ascii="Arial" w:hAnsi="Arial" w:cs="Arial"/>
        <w:sz w:val="18"/>
        <w:szCs w:val="18"/>
      </w:rPr>
    </w:pPr>
  </w:p>
  <w:p w14:paraId="2669B79F" w14:textId="77777777" w:rsidR="0011544B" w:rsidRPr="00262863" w:rsidRDefault="0011544B" w:rsidP="00B95CC8">
    <w:pPr>
      <w:pStyle w:val="Footer"/>
      <w:shd w:val="clear" w:color="auto" w:fill="FFFFFF" w:themeFill="background1"/>
      <w:rPr>
        <w:rFonts w:ascii="Arial" w:hAnsi="Arial" w:cs="Arial"/>
        <w:sz w:val="18"/>
        <w:szCs w:val="18"/>
      </w:rPr>
    </w:pPr>
    <w:r w:rsidRPr="00262863">
      <w:rPr>
        <w:rFonts w:ascii="Arial" w:hAnsi="Arial" w:cs="Arial"/>
        <w:sz w:val="18"/>
        <w:szCs w:val="18"/>
      </w:rPr>
      <w:t xml:space="preserve">DOI </w:t>
    </w:r>
    <w:r>
      <w:rPr>
        <w:rFonts w:ascii="Arial" w:hAnsi="Arial" w:cs="Arial"/>
        <w:sz w:val="18"/>
        <w:szCs w:val="18"/>
      </w:rPr>
      <w:t xml:space="preserve"> </w:t>
    </w:r>
    <w:hyperlink r:id="rId1" w:history="1">
      <w:r w:rsidRPr="00262863">
        <w:rPr>
          <w:rStyle w:val="Hyperlink"/>
          <w:rFonts w:ascii="Arial" w:hAnsi="Arial" w:cs="Arial"/>
          <w:sz w:val="18"/>
          <w:szCs w:val="18"/>
        </w:rPr>
        <w:t>10.17509/</w:t>
      </w:r>
      <w:proofErr w:type="gramStart"/>
      <w:r w:rsidRPr="00262863">
        <w:rPr>
          <w:rStyle w:val="Hyperlink"/>
          <w:rFonts w:ascii="Arial" w:hAnsi="Arial" w:cs="Arial"/>
          <w:sz w:val="18"/>
          <w:szCs w:val="18"/>
        </w:rPr>
        <w:t>pdgia.v</w:t>
      </w:r>
      <w:proofErr w:type="gramEnd"/>
      <w:r w:rsidRPr="00262863">
        <w:rPr>
          <w:rStyle w:val="Hyperlink"/>
          <w:rFonts w:ascii="Arial" w:hAnsi="Arial" w:cs="Arial"/>
          <w:sz w:val="18"/>
          <w:szCs w:val="18"/>
        </w:rPr>
        <w:t xml:space="preserve">17i1.13527 </w:t>
      </w:r>
    </w:hyperlink>
    <w:r w:rsidRPr="00262863">
      <w:rPr>
        <w:rFonts w:ascii="Arial" w:hAnsi="Arial" w:cs="Arial"/>
        <w:sz w:val="18"/>
        <w:szCs w:val="18"/>
      </w:rPr>
      <w:t xml:space="preserve"> </w:t>
    </w:r>
  </w:p>
  <w:p w14:paraId="40B61B30" w14:textId="77777777" w:rsidR="0011544B" w:rsidRDefault="001428F8" w:rsidP="00B95CC8">
    <w:pPr>
      <w:pStyle w:val="Footer"/>
      <w:shd w:val="clear" w:color="auto" w:fill="FFFFFF" w:themeFill="background1"/>
      <w:rPr>
        <w:rFonts w:ascii="Arial" w:hAnsi="Arial" w:cs="Arial"/>
        <w:sz w:val="18"/>
        <w:szCs w:val="18"/>
      </w:rPr>
    </w:pPr>
    <w:hyperlink r:id="rId2" w:history="1">
      <w:proofErr w:type="gramStart"/>
      <w:r w:rsidR="0011544B" w:rsidRPr="00262863">
        <w:rPr>
          <w:rStyle w:val="Hyperlink"/>
          <w:rFonts w:ascii="Arial" w:hAnsi="Arial" w:cs="Arial"/>
          <w:sz w:val="18"/>
          <w:szCs w:val="18"/>
        </w:rPr>
        <w:t>e.ISSN</w:t>
      </w:r>
      <w:proofErr w:type="gramEnd"/>
      <w:r w:rsidR="0011544B" w:rsidRPr="00262863">
        <w:rPr>
          <w:rStyle w:val="Hyperlink"/>
          <w:rFonts w:ascii="Arial" w:hAnsi="Arial" w:cs="Arial"/>
          <w:sz w:val="18"/>
          <w:szCs w:val="18"/>
        </w:rPr>
        <w:t xml:space="preserve"> 2579-7700 </w:t>
      </w:r>
    </w:hyperlink>
    <w:r w:rsidR="0011544B" w:rsidRPr="00262863">
      <w:rPr>
        <w:rFonts w:ascii="Arial" w:hAnsi="Arial" w:cs="Arial"/>
        <w:sz w:val="18"/>
        <w:szCs w:val="18"/>
      </w:rPr>
      <w:t xml:space="preserve"> p.ISSN 1693-5276</w:t>
    </w:r>
  </w:p>
  <w:p w14:paraId="253DE4C5" w14:textId="77777777" w:rsidR="0011544B" w:rsidRDefault="00115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71D34" w14:textId="77777777" w:rsidR="001428F8" w:rsidRDefault="001428F8" w:rsidP="00134C8C">
      <w:r>
        <w:separator/>
      </w:r>
    </w:p>
  </w:footnote>
  <w:footnote w:type="continuationSeparator" w:id="0">
    <w:p w14:paraId="6DF8D373" w14:textId="77777777" w:rsidR="001428F8" w:rsidRDefault="001428F8" w:rsidP="00134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4359352"/>
      <w:docPartObj>
        <w:docPartGallery w:val="Page Numbers (Top of Page)"/>
        <w:docPartUnique/>
      </w:docPartObj>
    </w:sdtPr>
    <w:sdtEndPr>
      <w:rPr>
        <w:noProof/>
      </w:rPr>
    </w:sdtEndPr>
    <w:sdtContent>
      <w:p w14:paraId="0154DC57" w14:textId="78137D14" w:rsidR="00B62145" w:rsidRPr="00134C8C" w:rsidRDefault="00B62145" w:rsidP="00B62145">
        <w:pPr>
          <w:pStyle w:val="NoSpacing"/>
          <w:rPr>
            <w:rFonts w:ascii="Arial" w:hAnsi="Arial" w:cs="Arial"/>
            <w:sz w:val="20"/>
          </w:rPr>
        </w:pPr>
        <w:r w:rsidRPr="00B62145">
          <w:rPr>
            <w:rFonts w:ascii="Arial" w:hAnsi="Arial" w:cs="Arial"/>
            <w:sz w:val="20"/>
          </w:rPr>
          <w:fldChar w:fldCharType="begin"/>
        </w:r>
        <w:r w:rsidRPr="00B62145">
          <w:rPr>
            <w:rFonts w:ascii="Arial" w:hAnsi="Arial" w:cs="Arial"/>
            <w:sz w:val="20"/>
          </w:rPr>
          <w:instrText xml:space="preserve"> PAGE   \* MERGEFORMAT </w:instrText>
        </w:r>
        <w:r w:rsidRPr="00B62145">
          <w:rPr>
            <w:rFonts w:ascii="Arial" w:hAnsi="Arial" w:cs="Arial"/>
            <w:sz w:val="20"/>
          </w:rPr>
          <w:fldChar w:fldCharType="separate"/>
        </w:r>
        <w:r w:rsidRPr="00B62145">
          <w:rPr>
            <w:rFonts w:ascii="Arial" w:hAnsi="Arial" w:cs="Arial"/>
            <w:noProof/>
            <w:sz w:val="20"/>
          </w:rPr>
          <w:t>2</w:t>
        </w:r>
        <w:r w:rsidRPr="00B62145">
          <w:rPr>
            <w:rFonts w:ascii="Arial" w:hAnsi="Arial" w:cs="Arial"/>
            <w:noProof/>
            <w:sz w:val="20"/>
          </w:rPr>
          <w:fldChar w:fldCharType="end"/>
        </w:r>
        <w:r>
          <w:rPr>
            <w:noProof/>
          </w:rPr>
          <w:t xml:space="preserve">  </w:t>
        </w:r>
        <w:sdt>
          <w:sdtPr>
            <w:id w:val="1345290185"/>
            <w:docPartObj>
              <w:docPartGallery w:val="Page Numbers (Top of Page)"/>
              <w:docPartUnique/>
            </w:docPartObj>
          </w:sdtPr>
          <w:sdtEndPr>
            <w:rPr>
              <w:noProof/>
            </w:rPr>
          </w:sdtEndPr>
          <w:sdtContent>
            <w:r>
              <w:rPr>
                <w:rFonts w:ascii="Arial" w:hAnsi="Arial" w:cs="Arial"/>
                <w:sz w:val="18"/>
                <w:szCs w:val="18"/>
              </w:rPr>
              <w:t>I</w:t>
            </w:r>
          </w:sdtContent>
        </w:sdt>
        <w:r w:rsidRPr="009B6ECC">
          <w:rPr>
            <w:rFonts w:ascii="Arial" w:hAnsi="Arial" w:cs="Arial"/>
            <w:sz w:val="18"/>
            <w:szCs w:val="18"/>
          </w:rPr>
          <w:t xml:space="preserve"> </w:t>
        </w:r>
        <w:r>
          <w:rPr>
            <w:rFonts w:ascii="Arial" w:hAnsi="Arial" w:cs="Arial"/>
            <w:sz w:val="18"/>
            <w:szCs w:val="18"/>
          </w:rPr>
          <w:t xml:space="preserve"> </w:t>
        </w:r>
        <w:r w:rsidRPr="001B708F">
          <w:rPr>
            <w:rFonts w:ascii="Arial" w:eastAsia="Arial" w:hAnsi="Arial" w:cs="Arial"/>
            <w:sz w:val="20"/>
            <w:lang w:val="id-ID" w:eastAsia="id"/>
          </w:rPr>
          <w:t>Kusumasari</w:t>
        </w:r>
        <w:r w:rsidR="003F1EC6">
          <w:rPr>
            <w:rFonts w:ascii="Arial" w:eastAsia="Arial" w:hAnsi="Arial" w:cs="Arial"/>
            <w:sz w:val="20"/>
            <w:lang w:eastAsia="id"/>
          </w:rPr>
          <w:t xml:space="preserve">, </w:t>
        </w:r>
        <w:r>
          <w:rPr>
            <w:rFonts w:ascii="Arial" w:eastAsia="Arial" w:hAnsi="Arial" w:cs="Arial"/>
            <w:sz w:val="20"/>
            <w:lang w:eastAsia="id"/>
          </w:rPr>
          <w:t>Farida</w:t>
        </w:r>
        <w:r>
          <w:rPr>
            <w:rFonts w:ascii="Arial" w:hAnsi="Arial" w:cs="Arial"/>
            <w:sz w:val="20"/>
          </w:rPr>
          <w:t xml:space="preserve">, </w:t>
        </w:r>
        <w:r w:rsidR="003F1EC6">
          <w:rPr>
            <w:rFonts w:ascii="Arial" w:hAnsi="Arial" w:cs="Arial"/>
            <w:sz w:val="20"/>
          </w:rPr>
          <w:t xml:space="preserve">Dominikus. </w:t>
        </w:r>
        <w:r w:rsidR="003F1EC6" w:rsidRPr="003F1EC6">
          <w:rPr>
            <w:rFonts w:ascii="Arial" w:hAnsi="Arial" w:cs="Arial"/>
            <w:i/>
            <w:sz w:val="18"/>
            <w:szCs w:val="18"/>
          </w:rPr>
          <w:t>Bullying</w:t>
        </w:r>
        <w:r w:rsidR="003F1EC6">
          <w:rPr>
            <w:rFonts w:ascii="Arial" w:hAnsi="Arial" w:cs="Arial"/>
            <w:sz w:val="18"/>
            <w:szCs w:val="18"/>
          </w:rPr>
          <w:t xml:space="preserve"> di Sekolah</w:t>
        </w:r>
        <w:r>
          <w:rPr>
            <w:rFonts w:ascii="Arial" w:hAnsi="Arial" w:cs="Arial"/>
            <w:sz w:val="18"/>
            <w:szCs w:val="18"/>
          </w:rPr>
          <w:t>…….</w:t>
        </w:r>
      </w:p>
      <w:p w14:paraId="5804999E" w14:textId="673F4926" w:rsidR="00B62145" w:rsidRDefault="001428F8">
        <w:pPr>
          <w:pStyle w:val="Header"/>
        </w:pPr>
      </w:p>
    </w:sdtContent>
  </w:sdt>
  <w:p w14:paraId="2AAD8FED" w14:textId="7EBA9C21" w:rsidR="0011544B" w:rsidRPr="00134C8C" w:rsidRDefault="0011544B" w:rsidP="00134C8C">
    <w:pPr>
      <w:pStyle w:val="NoSpacing"/>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2265718"/>
      <w:docPartObj>
        <w:docPartGallery w:val="Page Numbers (Top of Page)"/>
        <w:docPartUnique/>
      </w:docPartObj>
    </w:sdtPr>
    <w:sdtEndPr>
      <w:rPr>
        <w:noProof/>
      </w:rPr>
    </w:sdtEndPr>
    <w:sdtContent>
      <w:p w14:paraId="65F76688" w14:textId="3AD74B9C" w:rsidR="00B62145" w:rsidRDefault="00B62145">
        <w:pPr>
          <w:pStyle w:val="Header"/>
          <w:jc w:val="right"/>
        </w:pPr>
        <w:r>
          <w:rPr>
            <w:rFonts w:ascii="Arial" w:hAnsi="Arial" w:cs="Arial"/>
            <w:sz w:val="18"/>
            <w:szCs w:val="18"/>
          </w:rPr>
          <w:t>Pedagogia Jurnal Ilmu Pendidikan, Vol. 17 (1) (2019)</w:t>
        </w:r>
        <w:r w:rsidRPr="00157E7B">
          <w:rPr>
            <w:rFonts w:ascii="Arial" w:hAnsi="Arial" w:cs="Arial"/>
            <w:sz w:val="20"/>
          </w:rPr>
          <w:t xml:space="preserve"> </w:t>
        </w:r>
        <w:r>
          <w:rPr>
            <w:rFonts w:ascii="Arial" w:hAnsi="Arial" w:cs="Arial"/>
            <w:sz w:val="18"/>
            <w:szCs w:val="18"/>
          </w:rPr>
          <w:t>I</w:t>
        </w:r>
        <w:r w:rsidRPr="009B6ECC">
          <w:rPr>
            <w:rFonts w:ascii="Arial" w:hAnsi="Arial" w:cs="Arial"/>
            <w:sz w:val="20"/>
          </w:rPr>
          <w:t xml:space="preserve"> </w:t>
        </w:r>
        <w:r w:rsidRPr="00B62145">
          <w:rPr>
            <w:rFonts w:ascii="Arial" w:hAnsi="Arial" w:cs="Arial"/>
            <w:sz w:val="20"/>
          </w:rPr>
          <w:fldChar w:fldCharType="begin"/>
        </w:r>
        <w:r w:rsidRPr="00B62145">
          <w:rPr>
            <w:rFonts w:ascii="Arial" w:hAnsi="Arial" w:cs="Arial"/>
            <w:sz w:val="20"/>
          </w:rPr>
          <w:instrText xml:space="preserve"> PAGE   \* MERGEFORMAT </w:instrText>
        </w:r>
        <w:r w:rsidRPr="00B62145">
          <w:rPr>
            <w:rFonts w:ascii="Arial" w:hAnsi="Arial" w:cs="Arial"/>
            <w:sz w:val="20"/>
          </w:rPr>
          <w:fldChar w:fldCharType="separate"/>
        </w:r>
        <w:r w:rsidRPr="00B62145">
          <w:rPr>
            <w:rFonts w:ascii="Arial" w:hAnsi="Arial" w:cs="Arial"/>
            <w:noProof/>
            <w:sz w:val="20"/>
          </w:rPr>
          <w:t>2</w:t>
        </w:r>
        <w:r w:rsidRPr="00B62145">
          <w:rPr>
            <w:rFonts w:ascii="Arial" w:hAnsi="Arial" w:cs="Arial"/>
            <w:noProof/>
            <w:sz w:val="20"/>
          </w:rPr>
          <w:fldChar w:fldCharType="end"/>
        </w:r>
      </w:p>
    </w:sdtContent>
  </w:sdt>
  <w:p w14:paraId="4352A66F" w14:textId="77777777" w:rsidR="0011544B" w:rsidRDefault="0011544B" w:rsidP="00B95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A196A"/>
    <w:multiLevelType w:val="hybridMultilevel"/>
    <w:tmpl w:val="BCA6BDB4"/>
    <w:lvl w:ilvl="0" w:tplc="04090015">
      <w:start w:val="1"/>
      <w:numFmt w:val="upperLetter"/>
      <w:lvlText w:val="%1."/>
      <w:lvlJc w:val="left"/>
      <w:pPr>
        <w:ind w:left="720" w:hanging="360"/>
      </w:pPr>
    </w:lvl>
    <w:lvl w:ilvl="1" w:tplc="5988186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40C53"/>
    <w:multiLevelType w:val="multilevel"/>
    <w:tmpl w:val="F7EA86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5AB456F"/>
    <w:multiLevelType w:val="hybridMultilevel"/>
    <w:tmpl w:val="F36ABF58"/>
    <w:lvl w:ilvl="0" w:tplc="38090015">
      <w:start w:val="5"/>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1C3553C"/>
    <w:multiLevelType w:val="hybridMultilevel"/>
    <w:tmpl w:val="561E3AD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DBF7D31"/>
    <w:multiLevelType w:val="hybridMultilevel"/>
    <w:tmpl w:val="2D34A55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1B42C25"/>
    <w:multiLevelType w:val="hybridMultilevel"/>
    <w:tmpl w:val="5F9EB414"/>
    <w:lvl w:ilvl="0" w:tplc="38090015">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BC43E0D"/>
    <w:multiLevelType w:val="hybridMultilevel"/>
    <w:tmpl w:val="8782F7E2"/>
    <w:lvl w:ilvl="0" w:tplc="3809000F">
      <w:start w:val="1"/>
      <w:numFmt w:val="decimal"/>
      <w:lvlText w:val="%1."/>
      <w:lvlJc w:val="left"/>
      <w:pPr>
        <w:ind w:left="1146" w:hanging="360"/>
      </w:pPr>
    </w:lvl>
    <w:lvl w:ilvl="1" w:tplc="3809000F">
      <w:start w:val="1"/>
      <w:numFmt w:val="decimal"/>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7" w15:restartNumberingAfterBreak="0">
    <w:nsid w:val="5E6A530D"/>
    <w:multiLevelType w:val="hybridMultilevel"/>
    <w:tmpl w:val="BC8E1410"/>
    <w:lvl w:ilvl="0" w:tplc="E5B61602">
      <w:start w:val="2"/>
      <w:numFmt w:val="decimal"/>
      <w:lvlText w:val="%1."/>
      <w:lvlJc w:val="left"/>
      <w:pPr>
        <w:ind w:left="186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F7319EA"/>
    <w:multiLevelType w:val="hybridMultilevel"/>
    <w:tmpl w:val="2F54F5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E964644"/>
    <w:multiLevelType w:val="hybridMultilevel"/>
    <w:tmpl w:val="E236EACC"/>
    <w:lvl w:ilvl="0" w:tplc="AC663D6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0" w15:restartNumberingAfterBreak="0">
    <w:nsid w:val="73624D49"/>
    <w:multiLevelType w:val="hybridMultilevel"/>
    <w:tmpl w:val="DD16589A"/>
    <w:lvl w:ilvl="0" w:tplc="3809000F">
      <w:start w:val="1"/>
      <w:numFmt w:val="decimal"/>
      <w:lvlText w:val="%1."/>
      <w:lvlJc w:val="left"/>
      <w:pPr>
        <w:ind w:left="720" w:hanging="360"/>
      </w:pPr>
    </w:lvl>
    <w:lvl w:ilvl="1" w:tplc="61F2D8F2">
      <w:start w:val="1"/>
      <w:numFmt w:val="lowerLetter"/>
      <w:lvlText w:val="%2."/>
      <w:lvlJc w:val="left"/>
      <w:pPr>
        <w:ind w:left="1455" w:hanging="375"/>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C7A1815"/>
    <w:multiLevelType w:val="hybridMultilevel"/>
    <w:tmpl w:val="B8DA2A74"/>
    <w:lvl w:ilvl="0" w:tplc="1D4AFCAC">
      <w:start w:val="2"/>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7"/>
  </w:num>
  <w:num w:numId="5">
    <w:abstractNumId w:val="2"/>
  </w:num>
  <w:num w:numId="6">
    <w:abstractNumId w:val="9"/>
  </w:num>
  <w:num w:numId="7">
    <w:abstractNumId w:val="10"/>
  </w:num>
  <w:num w:numId="8">
    <w:abstractNumId w:val="3"/>
  </w:num>
  <w:num w:numId="9">
    <w:abstractNumId w:val="4"/>
  </w:num>
  <w:num w:numId="10">
    <w:abstractNumId w:val="11"/>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C8C"/>
    <w:rsid w:val="0004384A"/>
    <w:rsid w:val="00080B54"/>
    <w:rsid w:val="000C3AEC"/>
    <w:rsid w:val="000F2182"/>
    <w:rsid w:val="0011544B"/>
    <w:rsid w:val="00134C8C"/>
    <w:rsid w:val="001428F8"/>
    <w:rsid w:val="00187488"/>
    <w:rsid w:val="001A4769"/>
    <w:rsid w:val="001B1418"/>
    <w:rsid w:val="001B37A5"/>
    <w:rsid w:val="001B708F"/>
    <w:rsid w:val="00396BF1"/>
    <w:rsid w:val="003F1EC6"/>
    <w:rsid w:val="00480D61"/>
    <w:rsid w:val="00492846"/>
    <w:rsid w:val="0063644E"/>
    <w:rsid w:val="00670D27"/>
    <w:rsid w:val="007244EE"/>
    <w:rsid w:val="007D1906"/>
    <w:rsid w:val="007D4862"/>
    <w:rsid w:val="008175D1"/>
    <w:rsid w:val="00842EF9"/>
    <w:rsid w:val="00884901"/>
    <w:rsid w:val="009A7E0E"/>
    <w:rsid w:val="009F551F"/>
    <w:rsid w:val="00B04D0F"/>
    <w:rsid w:val="00B072F5"/>
    <w:rsid w:val="00B339DE"/>
    <w:rsid w:val="00B524F6"/>
    <w:rsid w:val="00B56E26"/>
    <w:rsid w:val="00B62145"/>
    <w:rsid w:val="00B95CC8"/>
    <w:rsid w:val="00C00FF8"/>
    <w:rsid w:val="00C02348"/>
    <w:rsid w:val="00C240A2"/>
    <w:rsid w:val="00CA2AB1"/>
    <w:rsid w:val="00CC06E1"/>
    <w:rsid w:val="00D24A3A"/>
    <w:rsid w:val="00D5423E"/>
    <w:rsid w:val="00E5499E"/>
    <w:rsid w:val="00E56607"/>
    <w:rsid w:val="00E742DF"/>
    <w:rsid w:val="00EC2769"/>
    <w:rsid w:val="00F10076"/>
    <w:rsid w:val="00F36D2F"/>
    <w:rsid w:val="00F72EB2"/>
    <w:rsid w:val="00F8583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25EF3"/>
  <w15:chartTrackingRefBased/>
  <w15:docId w15:val="{CCB1B3C7-10F5-44EC-A554-B1AD2B39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C8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C8C"/>
    <w:pPr>
      <w:ind w:left="720"/>
      <w:contextualSpacing/>
    </w:pPr>
  </w:style>
  <w:style w:type="paragraph" w:customStyle="1" w:styleId="Default">
    <w:name w:val="Default"/>
    <w:rsid w:val="00134C8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styleId="TableGrid">
    <w:name w:val="Table Grid"/>
    <w:basedOn w:val="TableNormal"/>
    <w:uiPriority w:val="59"/>
    <w:rsid w:val="00134C8C"/>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134C8C"/>
    <w:rPr>
      <w:color w:val="0000FF"/>
      <w:u w:val="single"/>
    </w:rPr>
  </w:style>
  <w:style w:type="paragraph" w:styleId="Header">
    <w:name w:val="header"/>
    <w:basedOn w:val="Normal"/>
    <w:link w:val="HeaderChar"/>
    <w:uiPriority w:val="99"/>
    <w:unhideWhenUsed/>
    <w:rsid w:val="00134C8C"/>
    <w:pPr>
      <w:tabs>
        <w:tab w:val="center" w:pos="4680"/>
        <w:tab w:val="right" w:pos="9360"/>
      </w:tabs>
    </w:pPr>
  </w:style>
  <w:style w:type="character" w:customStyle="1" w:styleId="HeaderChar">
    <w:name w:val="Header Char"/>
    <w:basedOn w:val="DefaultParagraphFont"/>
    <w:link w:val="Header"/>
    <w:uiPriority w:val="99"/>
    <w:rsid w:val="00134C8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34C8C"/>
    <w:pPr>
      <w:tabs>
        <w:tab w:val="center" w:pos="4680"/>
        <w:tab w:val="right" w:pos="9360"/>
      </w:tabs>
    </w:pPr>
  </w:style>
  <w:style w:type="character" w:customStyle="1" w:styleId="FooterChar">
    <w:name w:val="Footer Char"/>
    <w:basedOn w:val="DefaultParagraphFont"/>
    <w:link w:val="Footer"/>
    <w:uiPriority w:val="99"/>
    <w:rsid w:val="00134C8C"/>
    <w:rPr>
      <w:rFonts w:ascii="Times New Roman" w:eastAsia="Times New Roman" w:hAnsi="Times New Roman" w:cs="Times New Roman"/>
      <w:sz w:val="24"/>
      <w:szCs w:val="24"/>
      <w:lang w:val="en-US"/>
    </w:rPr>
  </w:style>
  <w:style w:type="paragraph" w:styleId="NoSpacing">
    <w:name w:val="No Spacing"/>
    <w:uiPriority w:val="1"/>
    <w:qFormat/>
    <w:rsid w:val="00134C8C"/>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134C8C"/>
    <w:pPr>
      <w:spacing w:before="100" w:beforeAutospacing="1" w:after="100" w:afterAutospacing="1"/>
    </w:pPr>
    <w:rPr>
      <w:lang w:val="id-ID" w:eastAsia="id-ID"/>
    </w:rPr>
  </w:style>
  <w:style w:type="character" w:styleId="UnresolvedMention">
    <w:name w:val="Unresolved Mention"/>
    <w:basedOn w:val="DefaultParagraphFont"/>
    <w:uiPriority w:val="99"/>
    <w:semiHidden/>
    <w:unhideWhenUsed/>
    <w:rsid w:val="00B072F5"/>
    <w:rPr>
      <w:color w:val="605E5C"/>
      <w:shd w:val="clear" w:color="auto" w:fill="E1DFDD"/>
    </w:rPr>
  </w:style>
  <w:style w:type="paragraph" w:styleId="Bibliography">
    <w:name w:val="Bibliography"/>
    <w:basedOn w:val="Normal"/>
    <w:next w:val="Normal"/>
    <w:uiPriority w:val="37"/>
    <w:semiHidden/>
    <w:unhideWhenUsed/>
    <w:rsid w:val="00842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495595">
      <w:bodyDiv w:val="1"/>
      <w:marLeft w:val="0"/>
      <w:marRight w:val="0"/>
      <w:marTop w:val="0"/>
      <w:marBottom w:val="0"/>
      <w:divBdr>
        <w:top w:val="none" w:sz="0" w:space="0" w:color="auto"/>
        <w:left w:val="none" w:sz="0" w:space="0" w:color="auto"/>
        <w:bottom w:val="none" w:sz="0" w:space="0" w:color="auto"/>
        <w:right w:val="none" w:sz="0" w:space="0" w:color="auto"/>
      </w:divBdr>
      <w:divsChild>
        <w:div w:id="1725908007">
          <w:marLeft w:val="0"/>
          <w:marRight w:val="0"/>
          <w:marTop w:val="0"/>
          <w:marBottom w:val="0"/>
          <w:divBdr>
            <w:top w:val="none" w:sz="0" w:space="0" w:color="auto"/>
            <w:left w:val="none" w:sz="0" w:space="0" w:color="auto"/>
            <w:bottom w:val="none" w:sz="0" w:space="0" w:color="auto"/>
            <w:right w:val="none" w:sz="0" w:space="0" w:color="auto"/>
          </w:divBdr>
        </w:div>
      </w:divsChild>
    </w:div>
    <w:div w:id="1873571119">
      <w:bodyDiv w:val="1"/>
      <w:marLeft w:val="0"/>
      <w:marRight w:val="0"/>
      <w:marTop w:val="0"/>
      <w:marBottom w:val="0"/>
      <w:divBdr>
        <w:top w:val="none" w:sz="0" w:space="0" w:color="auto"/>
        <w:left w:val="none" w:sz="0" w:space="0" w:color="auto"/>
        <w:bottom w:val="none" w:sz="0" w:space="0" w:color="auto"/>
        <w:right w:val="none" w:sz="0" w:space="0" w:color="auto"/>
      </w:divBdr>
      <w:divsChild>
        <w:div w:id="1175461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doi.org/10.1016/j.jaac.2012.02.020" TargetMode="External"/><Relationship Id="rId26" Type="http://schemas.openxmlformats.org/officeDocument/2006/relationships/hyperlink" Target="https://doi.org/10.1016/j.jadohealth.2014.12.002" TargetMode="External"/><Relationship Id="rId3" Type="http://schemas.openxmlformats.org/officeDocument/2006/relationships/styles" Target="styles.xml"/><Relationship Id="rId21" Type="http://schemas.openxmlformats.org/officeDocument/2006/relationships/hyperlink" Target="https://psycnet.apa.org/fulltext/2014-04307-001.html" TargetMode="External"/><Relationship Id="rId7" Type="http://schemas.openxmlformats.org/officeDocument/2006/relationships/endnotes" Target="endnotes.xml"/><Relationship Id="rId12" Type="http://schemas.openxmlformats.org/officeDocument/2006/relationships/hyperlink" Target="mailto:kusumasari.kartika@ui.ac.id" TargetMode="External"/><Relationship Id="rId17" Type="http://schemas.openxmlformats.org/officeDocument/2006/relationships/footer" Target="footer3.xml"/><Relationship Id="rId25" Type="http://schemas.openxmlformats.org/officeDocument/2006/relationships/hyperlink" Target="https://doi.org/10.1176/appi.ajp.2014.13101401"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bankdata.kpai.go.id/tabulasi-data/data-kasus-per-tahun/rincian-data-kasus-berdasarkan-klaster-perlindungan-anak-2011-201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ournal.upi.edu/index.php/pedagogia" TargetMode="External"/><Relationship Id="rId24" Type="http://schemas.openxmlformats.org/officeDocument/2006/relationships/hyperlink" Target="https://doi.org/10.1016/j.jadohealth.2014.06.007"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doi.org/10.1016/j.chiabu.2013.03.001" TargetMode="External"/><Relationship Id="rId28" Type="http://schemas.openxmlformats.org/officeDocument/2006/relationships/footer" Target="footer4.xml"/><Relationship Id="rId10" Type="http://schemas.openxmlformats.org/officeDocument/2006/relationships/hyperlink" Target="http://ejournal.upi.edu/index.php/pedagogia" TargetMode="External"/><Relationship Id="rId19" Type="http://schemas.openxmlformats.org/officeDocument/2006/relationships/hyperlink" Target="https://doi.org/10.1016/j.chb.2012.11.01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s://doi.org/10.1016/j.chb.2012.07.014" TargetMode="External"/><Relationship Id="rId27" Type="http://schemas.openxmlformats.org/officeDocument/2006/relationships/hyperlink" Target="https://doi.org/10.1177%2F0956797613481608"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issn.pdii.lipi.go.id/issn.cgi?daftar&amp;1487917744&amp;1&amp;&amp;" TargetMode="External"/><Relationship Id="rId1" Type="http://schemas.openxmlformats.org/officeDocument/2006/relationships/hyperlink" Target="http://dx.doi.org/10.17509/pdgia.v17i1.1398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issn.pdii.lipi.go.id/issn.cgi?daftar&amp;1487917744&amp;1&amp;&amp;" TargetMode="External"/><Relationship Id="rId1" Type="http://schemas.openxmlformats.org/officeDocument/2006/relationships/hyperlink" Target="http://dx.doi.org/10.17509/pdgia.v17i1.1398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issn.pdii.lipi.go.id/issn.cgi?daftar&amp;1487917744&amp;1&amp;&amp;" TargetMode="External"/><Relationship Id="rId1" Type="http://schemas.openxmlformats.org/officeDocument/2006/relationships/hyperlink" Target="http://dx.doi.org/10.17509/pdgia.v17i1.13980"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issn.pdii.lipi.go.id/issn.cgi?daftar&amp;1487917744&amp;1&amp;&amp;" TargetMode="External"/><Relationship Id="rId1" Type="http://schemas.openxmlformats.org/officeDocument/2006/relationships/hyperlink" Target="https://dx.doi.org/10.17509/pdgia.v17i1.135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9201B-59BA-49D6-8688-467D28ED2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6173</Words>
  <Characters>35191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Ghian</dc:creator>
  <cp:keywords/>
  <dc:description/>
  <cp:lastModifiedBy>Sri Susilawati</cp:lastModifiedBy>
  <cp:revision>3</cp:revision>
  <cp:lastPrinted>2019-05-13T08:06:00Z</cp:lastPrinted>
  <dcterms:created xsi:type="dcterms:W3CDTF">2019-05-22T04:24:00Z</dcterms:created>
  <dcterms:modified xsi:type="dcterms:W3CDTF">2019-05-22T04:26:00Z</dcterms:modified>
</cp:coreProperties>
</file>